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21" w:rsidRPr="00126481" w:rsidRDefault="00C33C21" w:rsidP="00C3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 4</w:t>
      </w:r>
      <w:r w:rsidRPr="000D31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0973">
        <w:rPr>
          <w:rFonts w:ascii="Times New Roman" w:hAnsi="Times New Roman"/>
          <w:b/>
          <w:sz w:val="28"/>
          <w:szCs w:val="28"/>
          <w:lang w:eastAsia="ru-RU"/>
        </w:rPr>
        <w:t>квартал 2023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C33C21" w:rsidRPr="00126481" w:rsidRDefault="00C33C21" w:rsidP="00C33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33C21" w:rsidRPr="00126481" w:rsidRDefault="00C33C21" w:rsidP="00C33C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C33C21" w:rsidRPr="00126481" w:rsidRDefault="00C33C21" w:rsidP="00C33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126481" w:rsidRDefault="00B50973" w:rsidP="00C33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4 квартале   2023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="00C33C21"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C21"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3C21"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 w:rsidR="00C33C2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33C21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C33C21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C226E8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 w:rsidR="00C33C21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2433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1F32C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(за 3 квартал 2023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E57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; за  4  квартал  2022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470EC" w:rsidRPr="00A470EC">
        <w:rPr>
          <w:rFonts w:ascii="Times New Roman" w:hAnsi="Times New Roman"/>
          <w:sz w:val="28"/>
          <w:szCs w:val="28"/>
          <w:lang w:eastAsia="ru-RU"/>
        </w:rPr>
        <w:t>2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C33C21"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C33C21">
        <w:rPr>
          <w:rFonts w:ascii="Times New Roman" w:hAnsi="Times New Roman"/>
          <w:sz w:val="28"/>
          <w:szCs w:val="28"/>
          <w:lang w:eastAsia="ru-RU"/>
        </w:rPr>
        <w:t>)</w:t>
      </w:r>
      <w:r w:rsidR="00C33C21"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C33C21" w:rsidRPr="00D5760F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C56FA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FF1">
        <w:rPr>
          <w:rFonts w:ascii="Times New Roman" w:hAnsi="Times New Roman"/>
          <w:sz w:val="28"/>
          <w:szCs w:val="28"/>
          <w:lang w:eastAsia="ru-RU"/>
        </w:rPr>
        <w:t xml:space="preserve">(за 3 </w:t>
      </w:r>
      <w:r w:rsidR="00B50973">
        <w:rPr>
          <w:rFonts w:ascii="Times New Roman" w:hAnsi="Times New Roman"/>
          <w:sz w:val="28"/>
          <w:szCs w:val="28"/>
          <w:lang w:eastAsia="ru-RU"/>
        </w:rPr>
        <w:t>квартал 2023</w:t>
      </w:r>
      <w:r w:rsidR="008A77B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E57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0973">
        <w:rPr>
          <w:rFonts w:ascii="Times New Roman" w:hAnsi="Times New Roman"/>
          <w:sz w:val="28"/>
          <w:szCs w:val="28"/>
          <w:lang w:eastAsia="ru-RU"/>
        </w:rPr>
        <w:t>4 квартале  2022</w:t>
      </w:r>
      <w:r w:rsidR="0024333C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0)</w:t>
      </w:r>
      <w:r w:rsidRPr="00D5760F">
        <w:rPr>
          <w:rFonts w:ascii="Times New Roman" w:hAnsi="Times New Roman"/>
          <w:sz w:val="28"/>
          <w:szCs w:val="28"/>
          <w:lang w:eastAsia="ru-RU"/>
        </w:rPr>
        <w:t>;</w:t>
      </w:r>
    </w:p>
    <w:p w:rsidR="00C33C21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 w:rsidR="00752A91">
        <w:rPr>
          <w:rFonts w:ascii="Times New Roman" w:hAnsi="Times New Roman"/>
          <w:sz w:val="28"/>
          <w:szCs w:val="28"/>
          <w:lang w:eastAsia="ru-RU"/>
        </w:rPr>
        <w:t>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0973">
        <w:rPr>
          <w:rFonts w:ascii="Times New Roman" w:hAnsi="Times New Roman"/>
          <w:sz w:val="28"/>
          <w:szCs w:val="28"/>
          <w:lang w:eastAsia="ru-RU"/>
        </w:rPr>
        <w:t>(за 3 квартал 2023 г - 0, в  4 квартале   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F7CAA">
        <w:rPr>
          <w:rFonts w:ascii="Times New Roman" w:hAnsi="Times New Roman"/>
          <w:sz w:val="28"/>
          <w:szCs w:val="28"/>
          <w:lang w:eastAsia="ru-RU"/>
        </w:rPr>
        <w:t>1  обращение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33C21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F32CE">
        <w:rPr>
          <w:rFonts w:ascii="Times New Roman" w:hAnsi="Times New Roman"/>
          <w:sz w:val="28"/>
          <w:szCs w:val="28"/>
          <w:lang w:eastAsia="ru-RU"/>
        </w:rPr>
        <w:t>2</w:t>
      </w:r>
      <w:r w:rsidR="00B50973">
        <w:rPr>
          <w:rFonts w:ascii="Times New Roman" w:hAnsi="Times New Roman"/>
          <w:sz w:val="28"/>
          <w:szCs w:val="28"/>
          <w:lang w:eastAsia="ru-RU"/>
        </w:rPr>
        <w:t xml:space="preserve"> (за 3 квартал 2023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E57AB">
        <w:rPr>
          <w:rFonts w:ascii="Times New Roman" w:hAnsi="Times New Roman"/>
          <w:sz w:val="28"/>
          <w:szCs w:val="28"/>
          <w:lang w:eastAsia="ru-RU"/>
        </w:rPr>
        <w:t>0</w:t>
      </w:r>
      <w:r w:rsidR="00B50973">
        <w:rPr>
          <w:rFonts w:ascii="Times New Roman" w:hAnsi="Times New Roman"/>
          <w:sz w:val="28"/>
          <w:szCs w:val="28"/>
          <w:lang w:eastAsia="ru-RU"/>
        </w:rPr>
        <w:t>; в 4 квартале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CAA">
        <w:rPr>
          <w:rFonts w:ascii="Times New Roman" w:hAnsi="Times New Roman"/>
          <w:sz w:val="28"/>
          <w:szCs w:val="28"/>
          <w:lang w:eastAsia="ru-RU"/>
        </w:rPr>
        <w:t>1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202DB4" w:rsidRDefault="00202DB4" w:rsidP="00202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4C5" w:rsidRDefault="00C45959" w:rsidP="00492F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7.75pt;height:200.25pt" o:ole="" filled="t">
            <v:fill color2="black"/>
            <v:imagedata r:id="rId7" o:title="" croptop="-16f" cropbottom="-16f" cropleft="-7f" cropright="-7f"/>
          </v:shape>
          <o:OLEObject Type="Embed" ProgID="Excel.Sheet.12" ShapeID="_x0000_i1028" DrawAspect="Content" ObjectID="_1766401194" r:id="rId8"/>
        </w:object>
      </w:r>
    </w:p>
    <w:p w:rsidR="00492F15" w:rsidRPr="00492F15" w:rsidRDefault="00B50973" w:rsidP="00492F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сравнению с 3 кварталом  2023</w:t>
      </w:r>
      <w:r w:rsidR="00492F15" w:rsidRPr="00492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общее ко</w:t>
      </w:r>
      <w:r w:rsidR="00EC7786">
        <w:rPr>
          <w:rFonts w:ascii="Times New Roman" w:hAnsi="Times New Roman"/>
          <w:color w:val="000000"/>
          <w:sz w:val="28"/>
          <w:szCs w:val="28"/>
          <w:lang w:eastAsia="ru-RU"/>
        </w:rPr>
        <w:t>личество обр</w:t>
      </w:r>
      <w:r w:rsidR="00A21089">
        <w:rPr>
          <w:rFonts w:ascii="Times New Roman" w:hAnsi="Times New Roman"/>
          <w:color w:val="000000"/>
          <w:sz w:val="28"/>
          <w:szCs w:val="28"/>
          <w:lang w:eastAsia="ru-RU"/>
        </w:rPr>
        <w:t>ащений увеличилось на 2 обращения</w:t>
      </w:r>
      <w:r w:rsidR="008F7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сравнению со 4 кварталом 2022</w:t>
      </w:r>
      <w:r w:rsidR="00A210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увеличилось на 1 </w:t>
      </w:r>
      <w:bookmarkStart w:id="1" w:name="_GoBack"/>
      <w:bookmarkEnd w:id="1"/>
      <w:r w:rsidR="00A21089">
        <w:rPr>
          <w:rFonts w:ascii="Times New Roman" w:hAnsi="Times New Roman"/>
          <w:color w:val="000000"/>
          <w:sz w:val="28"/>
          <w:szCs w:val="28"/>
          <w:lang w:eastAsia="ru-RU"/>
        </w:rPr>
        <w:t>обращение</w:t>
      </w:r>
      <w:r w:rsidR="00492F15" w:rsidRPr="00492F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3C21" w:rsidRDefault="00C33C21" w:rsidP="00492F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Pr="0005340F" w:rsidRDefault="00C33C21" w:rsidP="00C33C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C33C21" w:rsidRPr="0005340F" w:rsidRDefault="0054690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456E90">
        <w:rPr>
          <w:rFonts w:ascii="Times New Roman" w:hAnsi="Times New Roman"/>
          <w:sz w:val="28"/>
          <w:szCs w:val="28"/>
          <w:lang w:eastAsia="ru-RU"/>
        </w:rPr>
        <w:t xml:space="preserve">заявления – 0 (за 3 </w:t>
      </w:r>
      <w:r w:rsidR="00B50973">
        <w:rPr>
          <w:rFonts w:ascii="Times New Roman" w:hAnsi="Times New Roman"/>
          <w:sz w:val="28"/>
          <w:szCs w:val="28"/>
          <w:lang w:eastAsia="ru-RU"/>
        </w:rPr>
        <w:t>квартал 2023</w:t>
      </w:r>
      <w:r w:rsidR="00264DB0">
        <w:rPr>
          <w:rFonts w:ascii="Times New Roman" w:hAnsi="Times New Roman"/>
          <w:sz w:val="28"/>
          <w:szCs w:val="28"/>
          <w:lang w:eastAsia="ru-RU"/>
        </w:rPr>
        <w:t xml:space="preserve"> - 1</w:t>
      </w:r>
      <w:r>
        <w:rPr>
          <w:rFonts w:ascii="Times New Roman" w:hAnsi="Times New Roman"/>
          <w:sz w:val="28"/>
          <w:szCs w:val="28"/>
          <w:lang w:eastAsia="ru-RU"/>
        </w:rPr>
        <w:t>; в  4</w:t>
      </w:r>
      <w:r w:rsidR="00B50973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B50973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 0 (за 3 квартал 2023</w:t>
      </w:r>
      <w:r w:rsidR="0054690C">
        <w:rPr>
          <w:rFonts w:ascii="Times New Roman" w:hAnsi="Times New Roman"/>
          <w:sz w:val="28"/>
          <w:szCs w:val="28"/>
          <w:lang w:eastAsia="ru-RU"/>
        </w:rPr>
        <w:t xml:space="preserve"> - 0;  в  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квартале 2022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B50973">
        <w:rPr>
          <w:rFonts w:ascii="Times New Roman" w:hAnsi="Times New Roman"/>
          <w:sz w:val="28"/>
          <w:szCs w:val="28"/>
          <w:lang w:eastAsia="ru-RU"/>
        </w:rPr>
        <w:t>за 3 квартал 2023</w:t>
      </w:r>
      <w:r w:rsidR="0054690C">
        <w:rPr>
          <w:rFonts w:ascii="Times New Roman" w:hAnsi="Times New Roman"/>
          <w:sz w:val="28"/>
          <w:szCs w:val="28"/>
          <w:lang w:eastAsia="ru-RU"/>
        </w:rPr>
        <w:t xml:space="preserve"> - 0;  в  4</w:t>
      </w:r>
      <w:r w:rsidR="00B50973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54690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 w:rsidR="00C56FAE">
        <w:rPr>
          <w:rFonts w:ascii="Times New Roman" w:hAnsi="Times New Roman"/>
          <w:sz w:val="28"/>
          <w:szCs w:val="28"/>
          <w:lang w:eastAsia="ru-RU"/>
        </w:rPr>
        <w:t>0</w:t>
      </w:r>
      <w:r w:rsidR="00B50973">
        <w:rPr>
          <w:rFonts w:ascii="Times New Roman" w:hAnsi="Times New Roman"/>
          <w:sz w:val="28"/>
          <w:szCs w:val="28"/>
          <w:lang w:eastAsia="ru-RU"/>
        </w:rPr>
        <w:t xml:space="preserve"> (за 3 квартал 2023</w:t>
      </w:r>
      <w:r>
        <w:rPr>
          <w:rFonts w:ascii="Times New Roman" w:hAnsi="Times New Roman"/>
          <w:sz w:val="28"/>
          <w:szCs w:val="28"/>
          <w:lang w:eastAsia="ru-RU"/>
        </w:rPr>
        <w:t xml:space="preserve"> - 0; в  4</w:t>
      </w:r>
      <w:r w:rsidR="00B50973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56E90">
        <w:rPr>
          <w:rFonts w:ascii="Times New Roman" w:hAnsi="Times New Roman"/>
          <w:sz w:val="28"/>
          <w:szCs w:val="28"/>
          <w:lang w:eastAsia="ru-RU"/>
        </w:rPr>
        <w:t xml:space="preserve">иные – 0 (за 3 </w:t>
      </w:r>
      <w:r w:rsidR="00B50973">
        <w:rPr>
          <w:rFonts w:ascii="Times New Roman" w:hAnsi="Times New Roman"/>
          <w:sz w:val="28"/>
          <w:szCs w:val="28"/>
          <w:lang w:eastAsia="ru-RU"/>
        </w:rPr>
        <w:t>квартал 2023</w:t>
      </w:r>
      <w:r w:rsidR="0054690C">
        <w:rPr>
          <w:rFonts w:ascii="Times New Roman" w:hAnsi="Times New Roman"/>
          <w:sz w:val="28"/>
          <w:szCs w:val="28"/>
          <w:lang w:eastAsia="ru-RU"/>
        </w:rPr>
        <w:t xml:space="preserve"> - 0;  в 4</w:t>
      </w:r>
      <w:r w:rsidR="00B50973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C45959" w:rsidRDefault="00C45959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959" w:rsidRDefault="00C45959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5" type="#_x0000_t75" style="width:427.5pt;height:215.25pt" o:ole="" filled="t">
            <v:fill color2="black"/>
            <v:imagedata r:id="rId9" o:title="" croptop="-16f" cropbottom="-16f" cropleft="-9f" cropright="-9f"/>
          </v:shape>
          <o:OLEObject Type="Embed" ProgID="Excel.Sheet.12" ShapeID="_x0000_i1025" DrawAspect="Content" ObjectID="_1766401195" r:id="rId10"/>
        </w:object>
      </w:r>
    </w:p>
    <w:p w:rsidR="00264DB0" w:rsidRDefault="00264DB0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4DB0" w:rsidRPr="00264DB0" w:rsidRDefault="00264DB0" w:rsidP="00264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DB0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264DB0" w:rsidRPr="00264DB0" w:rsidRDefault="00264DB0" w:rsidP="00264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4DB0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264DB0" w:rsidRDefault="00264DB0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DB0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264DB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(в 3</w:t>
      </w:r>
      <w:r w:rsidRPr="00264DB0">
        <w:rPr>
          <w:rFonts w:ascii="Times New Roman" w:hAnsi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64DB0">
        <w:rPr>
          <w:rFonts w:ascii="Times New Roman" w:hAnsi="Times New Roman"/>
          <w:sz w:val="28"/>
          <w:szCs w:val="28"/>
          <w:lang w:eastAsia="ru-RU"/>
        </w:rPr>
        <w:t xml:space="preserve"> 2023 - 1</w:t>
      </w:r>
      <w:r w:rsidRPr="00264DB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64DB0">
        <w:rPr>
          <w:rFonts w:ascii="Times New Roman" w:hAnsi="Times New Roman"/>
          <w:sz w:val="28"/>
          <w:szCs w:val="28"/>
          <w:lang w:eastAsia="ru-RU"/>
        </w:rPr>
        <w:t>обращение; в 3 квартале 2022 – 0</w:t>
      </w:r>
      <w:r w:rsidRPr="00264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DB0">
        <w:rPr>
          <w:rFonts w:ascii="Times New Roman" w:hAnsi="Times New Roman"/>
          <w:sz w:val="28"/>
          <w:szCs w:val="28"/>
          <w:lang w:eastAsia="ru-RU"/>
        </w:rPr>
        <w:t>обращение).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2" w:name="_MON_1530446487"/>
      <w:bookmarkEnd w:id="2"/>
    </w:p>
    <w:p w:rsidR="00AE7E76" w:rsidRPr="00613C92" w:rsidRDefault="008F77D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7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F7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</w:t>
      </w:r>
      <w:r w:rsidR="000953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2023</w:t>
      </w:r>
      <w:r w:rsidRPr="008F7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количество пи</w:t>
      </w:r>
      <w:r w:rsidR="00441485">
        <w:rPr>
          <w:rFonts w:ascii="Times New Roman" w:hAnsi="Times New Roman"/>
          <w:color w:val="000000"/>
          <w:sz w:val="28"/>
          <w:szCs w:val="28"/>
          <w:lang w:eastAsia="ru-RU"/>
        </w:rPr>
        <w:t>сьменных обращений уменьшилось на 1 обращение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 сравнению с 4</w:t>
      </w:r>
      <w:r w:rsidRPr="008F7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</w:t>
      </w:r>
      <w:r w:rsidR="000953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2022</w:t>
      </w:r>
      <w:r w:rsidR="007D1B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не изменилось</w:t>
      </w:r>
      <w:r w:rsidRPr="008F77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A2B2E" w:rsidRPr="004772FA" w:rsidRDefault="00DA2B2E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33C21" w:rsidRPr="00BE045B" w:rsidRDefault="00C33C21" w:rsidP="00C33C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C33C21" w:rsidRPr="003C509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C45959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6E6">
        <w:rPr>
          <w:rFonts w:ascii="Times New Roman" w:hAnsi="Times New Roman"/>
          <w:sz w:val="28"/>
          <w:szCs w:val="28"/>
          <w:lang w:eastAsia="ru-RU"/>
        </w:rPr>
        <w:t>4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r w:rsidR="005F7702">
        <w:rPr>
          <w:rFonts w:ascii="Times New Roman" w:hAnsi="Times New Roman"/>
          <w:sz w:val="28"/>
          <w:szCs w:val="28"/>
          <w:lang w:eastAsia="ru-RU"/>
        </w:rPr>
        <w:t>–</w:t>
      </w:r>
      <w:r w:rsidR="001F32CE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F7702" w:rsidRPr="005F7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2CE">
        <w:rPr>
          <w:rFonts w:ascii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06E6"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</w:t>
      </w:r>
      <w:r w:rsidR="00095398">
        <w:rPr>
          <w:rFonts w:ascii="Times New Roman" w:hAnsi="Times New Roman"/>
          <w:sz w:val="28"/>
          <w:szCs w:val="28"/>
          <w:lang w:eastAsia="ru-RU"/>
        </w:rPr>
        <w:t>ртал 2023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г –  0 обращений; в  4</w:t>
      </w:r>
      <w:r w:rsidR="0012711C">
        <w:rPr>
          <w:rFonts w:ascii="Times New Roman" w:hAnsi="Times New Roman"/>
          <w:sz w:val="28"/>
          <w:szCs w:val="28"/>
          <w:lang w:eastAsia="ru-RU"/>
        </w:rPr>
        <w:t xml:space="preserve"> квартале  202</w:t>
      </w:r>
      <w:r w:rsidR="00095398">
        <w:rPr>
          <w:rFonts w:ascii="Times New Roman" w:hAnsi="Times New Roman"/>
          <w:sz w:val="28"/>
          <w:szCs w:val="28"/>
          <w:lang w:eastAsia="ru-RU"/>
        </w:rPr>
        <w:t>2</w:t>
      </w:r>
      <w:r w:rsidR="00C54506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C45959" w:rsidRDefault="00C45959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11" o:title="" croptop="-16f" cropbottom="-16f" cropleft="-9f" cropright="-9f"/>
          </v:shape>
          <o:OLEObject Type="Embed" ProgID="Excel.Sheet.12" ShapeID="_x0000_i1026" DrawAspect="Content" ObjectID="_1766401196" r:id="rId12"/>
        </w:object>
      </w:r>
    </w:p>
    <w:p w:rsidR="00752A91" w:rsidRDefault="00752A9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A91" w:rsidRPr="00752A91" w:rsidRDefault="00752A91" w:rsidP="00752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A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Вопросы, поднимаемые гражданами в устных обращениях, относятся к следующим тематическим блокам:</w:t>
      </w:r>
    </w:p>
    <w:p w:rsidR="00752A91" w:rsidRPr="00752A91" w:rsidRDefault="00752A91" w:rsidP="00752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52A91" w:rsidRDefault="00752A91" w:rsidP="00752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752A9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«Экономика»:</w:t>
      </w:r>
    </w:p>
    <w:p w:rsidR="001F32CE" w:rsidRPr="001F32CE" w:rsidRDefault="001F32CE" w:rsidP="00752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F32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F32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3 квартале 2023 – 0 обращений; в 4 квартале 2022 – 0 обращений</w:t>
      </w:r>
      <w:r w:rsidRPr="001F32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492F15" w:rsidRPr="00DB726B" w:rsidRDefault="00752A9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A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AD2D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информация и информатика – 0 обращений</w:t>
      </w:r>
      <w:r w:rsidRPr="00752A9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(</w:t>
      </w:r>
      <w:r w:rsidR="000953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3 квартале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обращение; в 4 квартале</w:t>
      </w:r>
      <w:r w:rsidR="000953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="00081D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</w:t>
      </w:r>
      <w:r w:rsidRPr="00752A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обращение).</w:t>
      </w:r>
    </w:p>
    <w:p w:rsidR="00492F15" w:rsidRDefault="00492F15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2F15" w:rsidRPr="00492F15" w:rsidRDefault="00DA2B2E" w:rsidP="00492F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3 </w:t>
      </w:r>
      <w:r w:rsidR="00B50973">
        <w:rPr>
          <w:rFonts w:ascii="Times New Roman" w:hAnsi="Times New Roman"/>
          <w:color w:val="000000"/>
          <w:sz w:val="28"/>
          <w:szCs w:val="28"/>
          <w:lang w:eastAsia="ru-RU"/>
        </w:rPr>
        <w:t>кварталом 2023</w:t>
      </w:r>
      <w:r w:rsidR="00492F15" w:rsidRPr="00492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количество устных обращений</w:t>
      </w:r>
      <w:r w:rsidR="00AE7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увеличилось на 1 обращение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50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сравнению с 4 кварталом 2022</w:t>
      </w:r>
      <w:r w:rsidR="00FB6A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осталось на том же уровне</w:t>
      </w:r>
      <w:r w:rsidR="00492F15" w:rsidRPr="00492F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3C21" w:rsidRPr="004772F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3C21" w:rsidRPr="00870B0A" w:rsidRDefault="00C33C21" w:rsidP="00C33C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C33C21" w:rsidRPr="00870B0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B50973">
        <w:rPr>
          <w:rFonts w:ascii="Times New Roman" w:hAnsi="Times New Roman"/>
          <w:sz w:val="28"/>
          <w:szCs w:val="28"/>
          <w:lang w:eastAsia="ru-RU"/>
        </w:rPr>
        <w:t xml:space="preserve"> квартале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  - </w:t>
      </w:r>
      <w:r w:rsidR="00AE473E">
        <w:rPr>
          <w:rFonts w:ascii="Times New Roman" w:hAnsi="Times New Roman"/>
          <w:sz w:val="28"/>
          <w:szCs w:val="28"/>
          <w:lang w:eastAsia="ru-RU"/>
        </w:rPr>
        <w:t>2</w:t>
      </w:r>
      <w:r w:rsidR="00352E03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398">
        <w:rPr>
          <w:rFonts w:ascii="Times New Roman" w:hAnsi="Times New Roman"/>
          <w:sz w:val="28"/>
          <w:szCs w:val="28"/>
          <w:lang w:eastAsia="ru-RU"/>
        </w:rPr>
        <w:t>(за 3 квартал 2023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г -  </w:t>
      </w:r>
      <w:r w:rsidR="00352E03">
        <w:rPr>
          <w:rFonts w:ascii="Times New Roman" w:hAnsi="Times New Roman"/>
          <w:sz w:val="28"/>
          <w:szCs w:val="28"/>
          <w:lang w:eastAsia="ru-RU"/>
        </w:rPr>
        <w:t>0</w:t>
      </w:r>
      <w:r w:rsidR="00AB04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6E6">
        <w:rPr>
          <w:rFonts w:ascii="Times New Roman" w:hAnsi="Times New Roman"/>
          <w:sz w:val="28"/>
          <w:szCs w:val="28"/>
          <w:lang w:eastAsia="ru-RU"/>
        </w:rPr>
        <w:t>обращений; в  4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квартале  2022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C1839">
        <w:rPr>
          <w:rFonts w:ascii="Times New Roman" w:hAnsi="Times New Roman"/>
          <w:sz w:val="28"/>
          <w:szCs w:val="28"/>
          <w:lang w:eastAsia="ru-RU"/>
        </w:rPr>
        <w:t>1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839">
        <w:rPr>
          <w:rFonts w:ascii="Times New Roman" w:hAnsi="Times New Roman"/>
          <w:sz w:val="28"/>
          <w:szCs w:val="28"/>
          <w:lang w:eastAsia="ru-RU"/>
        </w:rPr>
        <w:t>обращение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56490E" w:rsidRPr="00870B0A" w:rsidRDefault="0056490E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0737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DA2243" w:rsidRPr="00DA22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AE473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(за 3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- 0; в 4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A2243" w:rsidRPr="00DA22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AE473E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398">
        <w:rPr>
          <w:rFonts w:ascii="Times New Roman" w:hAnsi="Times New Roman"/>
          <w:sz w:val="28"/>
          <w:szCs w:val="28"/>
          <w:lang w:eastAsia="ru-RU"/>
        </w:rPr>
        <w:t>(за 3 квартал 2023</w:t>
      </w:r>
      <w:r w:rsidR="00E02862"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3515DE">
        <w:rPr>
          <w:rFonts w:ascii="Times New Roman" w:hAnsi="Times New Roman"/>
          <w:sz w:val="28"/>
          <w:szCs w:val="28"/>
          <w:lang w:eastAsia="ru-RU"/>
        </w:rPr>
        <w:t>0</w:t>
      </w:r>
      <w:r w:rsidR="00095398">
        <w:rPr>
          <w:rFonts w:ascii="Times New Roman" w:hAnsi="Times New Roman"/>
          <w:sz w:val="28"/>
          <w:szCs w:val="28"/>
          <w:lang w:eastAsia="ru-RU"/>
        </w:rPr>
        <w:t>;  в  4 квартале 2022</w:t>
      </w:r>
      <w:r w:rsidR="00615C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27720">
        <w:rPr>
          <w:rFonts w:ascii="Times New Roman" w:hAnsi="Times New Roman"/>
          <w:sz w:val="28"/>
          <w:szCs w:val="28"/>
          <w:lang w:eastAsia="ru-RU"/>
        </w:rPr>
        <w:t>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A2243" w:rsidRPr="00DA22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C38">
        <w:rPr>
          <w:rFonts w:ascii="Times New Roman" w:hAnsi="Times New Roman"/>
          <w:sz w:val="28"/>
          <w:szCs w:val="28"/>
          <w:lang w:eastAsia="ru-RU"/>
        </w:rPr>
        <w:t xml:space="preserve">(за 3 </w:t>
      </w:r>
      <w:r w:rsidR="00095398">
        <w:rPr>
          <w:rFonts w:ascii="Times New Roman" w:hAnsi="Times New Roman"/>
          <w:sz w:val="28"/>
          <w:szCs w:val="28"/>
          <w:lang w:eastAsia="ru-RU"/>
        </w:rPr>
        <w:t>квартал 2023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- 0; в  4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316D22">
        <w:rPr>
          <w:rFonts w:ascii="Times New Roman" w:hAnsi="Times New Roman"/>
          <w:sz w:val="28"/>
          <w:szCs w:val="28"/>
          <w:lang w:eastAsia="ru-RU"/>
        </w:rPr>
        <w:t>(за 3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0; 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bookmarkStart w:id="3" w:name="_MON_1530447940"/>
      <w:bookmarkEnd w:id="3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45959" w:rsidRDefault="00316D22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просьба – </w:t>
      </w:r>
      <w:r w:rsidR="0056490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(за 3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86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515DE">
        <w:rPr>
          <w:rFonts w:ascii="Times New Roman" w:hAnsi="Times New Roman"/>
          <w:sz w:val="28"/>
          <w:szCs w:val="28"/>
          <w:lang w:eastAsia="ru-RU"/>
        </w:rPr>
        <w:t>0</w:t>
      </w:r>
      <w:r w:rsidR="00C33C21">
        <w:rPr>
          <w:rFonts w:ascii="Times New Roman" w:hAnsi="Times New Roman"/>
          <w:sz w:val="28"/>
          <w:szCs w:val="28"/>
          <w:lang w:eastAsia="ru-RU"/>
        </w:rPr>
        <w:t>; в</w:t>
      </w:r>
      <w:r w:rsidR="00C33C21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095398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 w:rsidR="00615C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E7BC4">
        <w:rPr>
          <w:rFonts w:ascii="Times New Roman" w:hAnsi="Times New Roman"/>
          <w:sz w:val="28"/>
          <w:szCs w:val="28"/>
          <w:lang w:eastAsia="ru-RU"/>
        </w:rPr>
        <w:t>0</w:t>
      </w:r>
      <w:r w:rsidR="00C33C21" w:rsidRPr="00073743">
        <w:rPr>
          <w:rFonts w:ascii="Times New Roman" w:hAnsi="Times New Roman"/>
          <w:sz w:val="28"/>
          <w:szCs w:val="28"/>
          <w:lang w:eastAsia="ru-RU"/>
        </w:rPr>
        <w:t>)</w:t>
      </w:r>
      <w:r w:rsidR="00C45959">
        <w:rPr>
          <w:rFonts w:ascii="Times New Roman" w:hAnsi="Times New Roman"/>
          <w:sz w:val="28"/>
          <w:szCs w:val="28"/>
          <w:lang w:eastAsia="ru-RU"/>
        </w:rPr>
        <w:t>.</w:t>
      </w:r>
    </w:p>
    <w:p w:rsidR="00C45959" w:rsidRDefault="00C45959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3" o:title="" croptop="-16f" cropbottom="-16f" cropleft="-9f" cropright="-9f"/>
          </v:shape>
          <o:OLEObject Type="Embed" ProgID="Excel.Sheet.12" ShapeID="_x0000_i1027" DrawAspect="Content" ObjectID="_1766401197" r:id="rId14"/>
        </w:object>
      </w:r>
    </w:p>
    <w:p w:rsidR="00C33C21" w:rsidRPr="00185984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C33C21" w:rsidRDefault="00AE473E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– 2 обращения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(за 3</w:t>
      </w:r>
      <w:r w:rsidR="00056CF7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269AF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FF2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33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3BA">
        <w:rPr>
          <w:rFonts w:ascii="Times New Roman" w:hAnsi="Times New Roman"/>
          <w:sz w:val="28"/>
          <w:szCs w:val="28"/>
          <w:lang w:eastAsia="ru-RU"/>
        </w:rPr>
        <w:t>обращений; в  4</w:t>
      </w:r>
      <w:r w:rsidR="00056CF7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C21"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15C55" w:rsidRPr="00615C5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33C21" w:rsidRPr="00D25F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56CF7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C33C21"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3F6C1C" w:rsidRDefault="004B2EBB" w:rsidP="00AE47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0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333C" w:rsidRPr="00391237" w:rsidRDefault="0024333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2F15" w:rsidRPr="00492F15" w:rsidRDefault="00056CF7" w:rsidP="00492F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сравнению со 3 кварталом 2023</w:t>
      </w:r>
      <w:r w:rsidR="00492F15" w:rsidRPr="00492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количество обращений граждан, принятых </w:t>
      </w:r>
      <w:r w:rsidR="00321EDF">
        <w:rPr>
          <w:rFonts w:ascii="Times New Roman" w:hAnsi="Times New Roman"/>
          <w:color w:val="000000"/>
          <w:sz w:val="28"/>
          <w:szCs w:val="28"/>
          <w:lang w:eastAsia="ru-RU"/>
        </w:rPr>
        <w:t>на личном приеме увеличилось</w:t>
      </w:r>
      <w:r w:rsidR="00492F15" w:rsidRPr="00492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1EDF">
        <w:rPr>
          <w:rFonts w:ascii="Times New Roman" w:hAnsi="Times New Roman"/>
          <w:color w:val="000000"/>
          <w:sz w:val="28"/>
          <w:szCs w:val="28"/>
          <w:lang w:eastAsia="ru-RU"/>
        </w:rPr>
        <w:t>на 2 обращения</w:t>
      </w:r>
      <w:r w:rsidR="0065454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сравнению с 4 кварталом 2022</w:t>
      </w:r>
      <w:r w:rsidR="00321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увеличилось</w:t>
      </w:r>
      <w:r w:rsidR="00B309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 обращение</w:t>
      </w:r>
      <w:r w:rsidR="00492F15" w:rsidRPr="00492F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92F15" w:rsidRPr="00492F15" w:rsidRDefault="00492F15" w:rsidP="00492F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F4209D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9040B2" w:rsidRDefault="00C33C21" w:rsidP="00C33C21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E0076">
        <w:rPr>
          <w:rFonts w:ascii="Times New Roman" w:hAnsi="Times New Roman"/>
          <w:sz w:val="28"/>
          <w:szCs w:val="28"/>
          <w:lang w:eastAsia="ru-RU"/>
        </w:rPr>
        <w:t xml:space="preserve">результатам рассмотрения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BE0076">
        <w:rPr>
          <w:rFonts w:ascii="Times New Roman" w:hAnsi="Times New Roman"/>
          <w:sz w:val="28"/>
          <w:szCs w:val="28"/>
          <w:lang w:eastAsia="ru-RU"/>
        </w:rPr>
        <w:t xml:space="preserve"> на личном приеме</w:t>
      </w:r>
      <w:r w:rsidRPr="00310ABA">
        <w:rPr>
          <w:rFonts w:ascii="Times New Roman" w:hAnsi="Times New Roman"/>
          <w:sz w:val="28"/>
          <w:szCs w:val="28"/>
          <w:lang w:eastAsia="ru-RU"/>
        </w:rPr>
        <w:t>: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CB001D">
        <w:rPr>
          <w:rFonts w:ascii="Times New Roman" w:hAnsi="Times New Roman"/>
          <w:sz w:val="28"/>
          <w:szCs w:val="28"/>
          <w:lang w:eastAsia="ru-RU"/>
        </w:rPr>
        <w:t>2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CF7">
        <w:rPr>
          <w:rFonts w:ascii="Times New Roman" w:hAnsi="Times New Roman"/>
          <w:sz w:val="28"/>
          <w:szCs w:val="28"/>
          <w:lang w:eastAsia="ru-RU"/>
        </w:rPr>
        <w:t>(за 3 квартал 2023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г - </w:t>
      </w:r>
      <w:r w:rsidR="003515DE">
        <w:rPr>
          <w:rFonts w:ascii="Times New Roman" w:hAnsi="Times New Roman"/>
          <w:sz w:val="28"/>
          <w:szCs w:val="28"/>
          <w:lang w:eastAsia="ru-RU"/>
        </w:rPr>
        <w:t>0</w:t>
      </w:r>
      <w:r w:rsidR="00FF23BA">
        <w:rPr>
          <w:rFonts w:ascii="Times New Roman" w:hAnsi="Times New Roman"/>
          <w:sz w:val="28"/>
          <w:szCs w:val="28"/>
          <w:lang w:eastAsia="ru-RU"/>
        </w:rPr>
        <w:t>; в 4</w:t>
      </w:r>
      <w:r w:rsidR="00056CF7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27720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01D">
        <w:rPr>
          <w:rFonts w:ascii="Times New Roman" w:hAnsi="Times New Roman"/>
          <w:sz w:val="28"/>
          <w:szCs w:val="28"/>
          <w:lang w:eastAsia="ru-RU"/>
        </w:rPr>
        <w:t>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CF7">
        <w:rPr>
          <w:rFonts w:ascii="Times New Roman" w:hAnsi="Times New Roman"/>
          <w:sz w:val="28"/>
          <w:szCs w:val="28"/>
          <w:lang w:eastAsia="ru-RU"/>
        </w:rPr>
        <w:t>(за 3 квартал 2023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515D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;  в </w:t>
      </w:r>
      <w:r w:rsidR="00FF23BA">
        <w:rPr>
          <w:rFonts w:ascii="Times New Roman" w:hAnsi="Times New Roman"/>
          <w:sz w:val="28"/>
          <w:szCs w:val="28"/>
          <w:lang w:eastAsia="ru-RU"/>
        </w:rPr>
        <w:t>4</w:t>
      </w:r>
      <w:r w:rsidR="00056CF7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 w:rsidR="00927124">
        <w:rPr>
          <w:rFonts w:ascii="Times New Roman" w:hAnsi="Times New Roman"/>
          <w:sz w:val="28"/>
          <w:szCs w:val="28"/>
          <w:lang w:eastAsia="ru-RU"/>
        </w:rPr>
        <w:t xml:space="preserve">  – </w:t>
      </w:r>
      <w:r w:rsidR="00B2772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27720"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FF23BA">
        <w:rPr>
          <w:rFonts w:ascii="Times New Roman" w:hAnsi="Times New Roman"/>
          <w:sz w:val="28"/>
          <w:szCs w:val="28"/>
          <w:lang w:eastAsia="ru-RU"/>
        </w:rPr>
        <w:t>(за 3</w:t>
      </w:r>
      <w:r w:rsidR="00056CF7">
        <w:rPr>
          <w:rFonts w:ascii="Times New Roman" w:hAnsi="Times New Roman"/>
          <w:sz w:val="28"/>
          <w:szCs w:val="28"/>
          <w:lang w:eastAsia="ru-RU"/>
        </w:rPr>
        <w:t xml:space="preserve">  квартал 2023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3BA">
        <w:rPr>
          <w:rFonts w:ascii="Times New Roman" w:hAnsi="Times New Roman"/>
          <w:sz w:val="28"/>
          <w:szCs w:val="28"/>
          <w:lang w:eastAsia="ru-RU"/>
        </w:rPr>
        <w:t>4</w:t>
      </w:r>
      <w:r w:rsidR="00056CF7">
        <w:rPr>
          <w:rFonts w:ascii="Times New Roman" w:hAnsi="Times New Roman"/>
          <w:sz w:val="28"/>
          <w:szCs w:val="28"/>
          <w:lang w:eastAsia="ru-RU"/>
        </w:rPr>
        <w:t xml:space="preserve"> квартале 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C33C21" w:rsidRPr="00BE0498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BE0498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Default="00C33C21" w:rsidP="00C33C21"/>
    <w:p w:rsidR="002D2F58" w:rsidRDefault="002D2F58"/>
    <w:sectPr w:rsidR="002D2F58" w:rsidSect="00C33C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B"/>
    <w:rsid w:val="00056CF7"/>
    <w:rsid w:val="00072FF1"/>
    <w:rsid w:val="00081D7E"/>
    <w:rsid w:val="00095398"/>
    <w:rsid w:val="0012711C"/>
    <w:rsid w:val="001E57AB"/>
    <w:rsid w:val="001F32CE"/>
    <w:rsid w:val="001F531C"/>
    <w:rsid w:val="001F7CAA"/>
    <w:rsid w:val="00202DB4"/>
    <w:rsid w:val="00223287"/>
    <w:rsid w:val="0024333C"/>
    <w:rsid w:val="00264DB0"/>
    <w:rsid w:val="002D2F58"/>
    <w:rsid w:val="003141BD"/>
    <w:rsid w:val="00316D22"/>
    <w:rsid w:val="00321EDF"/>
    <w:rsid w:val="003515DE"/>
    <w:rsid w:val="00352E03"/>
    <w:rsid w:val="003E7BC4"/>
    <w:rsid w:val="003F6C1C"/>
    <w:rsid w:val="004154C5"/>
    <w:rsid w:val="00441485"/>
    <w:rsid w:val="004504B0"/>
    <w:rsid w:val="00456E90"/>
    <w:rsid w:val="0046656C"/>
    <w:rsid w:val="00475271"/>
    <w:rsid w:val="00492F15"/>
    <w:rsid w:val="004B2EBB"/>
    <w:rsid w:val="004B7C28"/>
    <w:rsid w:val="004E0BAA"/>
    <w:rsid w:val="00501AFB"/>
    <w:rsid w:val="00544489"/>
    <w:rsid w:val="0054690C"/>
    <w:rsid w:val="0056490E"/>
    <w:rsid w:val="00574178"/>
    <w:rsid w:val="005F7702"/>
    <w:rsid w:val="00613C92"/>
    <w:rsid w:val="00615C55"/>
    <w:rsid w:val="00617E35"/>
    <w:rsid w:val="0065454B"/>
    <w:rsid w:val="00752A91"/>
    <w:rsid w:val="007D1B6B"/>
    <w:rsid w:val="008A77B4"/>
    <w:rsid w:val="008F77DC"/>
    <w:rsid w:val="00927124"/>
    <w:rsid w:val="00945C36"/>
    <w:rsid w:val="009539DE"/>
    <w:rsid w:val="00A21089"/>
    <w:rsid w:val="00A25FB5"/>
    <w:rsid w:val="00A470EC"/>
    <w:rsid w:val="00AB0407"/>
    <w:rsid w:val="00AD2D33"/>
    <w:rsid w:val="00AE473E"/>
    <w:rsid w:val="00AE7E76"/>
    <w:rsid w:val="00B26E48"/>
    <w:rsid w:val="00B27720"/>
    <w:rsid w:val="00B30938"/>
    <w:rsid w:val="00B50973"/>
    <w:rsid w:val="00B53347"/>
    <w:rsid w:val="00BE0076"/>
    <w:rsid w:val="00C226E8"/>
    <w:rsid w:val="00C33C21"/>
    <w:rsid w:val="00C445E5"/>
    <w:rsid w:val="00C45959"/>
    <w:rsid w:val="00C54506"/>
    <w:rsid w:val="00C56FAE"/>
    <w:rsid w:val="00CB001D"/>
    <w:rsid w:val="00CD06E6"/>
    <w:rsid w:val="00D85D50"/>
    <w:rsid w:val="00DA2243"/>
    <w:rsid w:val="00DA2B2E"/>
    <w:rsid w:val="00DB726B"/>
    <w:rsid w:val="00DC1839"/>
    <w:rsid w:val="00E02862"/>
    <w:rsid w:val="00E269AF"/>
    <w:rsid w:val="00EC7786"/>
    <w:rsid w:val="00ED5C38"/>
    <w:rsid w:val="00FB6ACC"/>
    <w:rsid w:val="00FF23BA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_____Microsoft_Excel3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Microsoft_Excel2.xls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_____Microsoft_Excel4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D9E0-ADE0-47F3-B926-76874455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2020-12-21T02:54:00Z</dcterms:created>
  <dcterms:modified xsi:type="dcterms:W3CDTF">2024-01-10T07:13:00Z</dcterms:modified>
</cp:coreProperties>
</file>