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D" w:rsidRPr="00AE1678" w:rsidRDefault="00AE1678" w:rsidP="00D6738D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  <w:r w:rsidRPr="00AE1678">
        <w:rPr>
          <w:color w:val="000000"/>
          <w:lang w:eastAsia="ru-RU" w:bidi="ru-RU"/>
        </w:rPr>
        <w:t>АДМИНИСТРАЦИЯ ЯРКОВ</w:t>
      </w:r>
      <w:r w:rsidR="00D6738D" w:rsidRPr="00AE1678">
        <w:rPr>
          <w:color w:val="000000"/>
          <w:lang w:eastAsia="ru-RU" w:bidi="ru-RU"/>
        </w:rPr>
        <w:t>СКОГО СЕЛЬСОВЕТА</w:t>
      </w:r>
      <w:r w:rsidR="00D6738D" w:rsidRPr="00AE1678">
        <w:rPr>
          <w:color w:val="000000"/>
          <w:lang w:eastAsia="ru-RU" w:bidi="ru-RU"/>
        </w:rPr>
        <w:br/>
        <w:t>ДОВОЛЕНСКОГО РАЙОНА НОВОСИБИРСКОЙ ОБЛАСТИ</w:t>
      </w:r>
    </w:p>
    <w:p w:rsidR="00D6738D" w:rsidRPr="00AE1678" w:rsidRDefault="00D6738D" w:rsidP="00D6738D">
      <w:pPr>
        <w:pStyle w:val="10"/>
        <w:shd w:val="clear" w:color="auto" w:fill="auto"/>
        <w:spacing w:after="0"/>
        <w:jc w:val="left"/>
        <w:rPr>
          <w:color w:val="000000"/>
          <w:lang w:eastAsia="ru-RU" w:bidi="ru-RU"/>
        </w:rPr>
      </w:pPr>
    </w:p>
    <w:p w:rsidR="007714BA" w:rsidRPr="00AE1678" w:rsidRDefault="007714BA" w:rsidP="00D6738D">
      <w:pPr>
        <w:pStyle w:val="10"/>
        <w:shd w:val="clear" w:color="auto" w:fill="auto"/>
        <w:spacing w:after="0"/>
        <w:jc w:val="left"/>
        <w:rPr>
          <w:color w:val="000000"/>
          <w:lang w:eastAsia="ru-RU" w:bidi="ru-RU"/>
        </w:rPr>
      </w:pPr>
    </w:p>
    <w:p w:rsidR="00D6738D" w:rsidRPr="00AE1678" w:rsidRDefault="00D6738D" w:rsidP="00D6738D">
      <w:pPr>
        <w:pStyle w:val="10"/>
        <w:shd w:val="clear" w:color="auto" w:fill="auto"/>
        <w:spacing w:after="0"/>
        <w:ind w:left="40"/>
        <w:rPr>
          <w:color w:val="000000"/>
          <w:lang w:eastAsia="ru-RU" w:bidi="ru-RU"/>
        </w:rPr>
      </w:pPr>
      <w:r w:rsidRPr="00AE1678">
        <w:rPr>
          <w:color w:val="000000"/>
          <w:lang w:eastAsia="ru-RU" w:bidi="ru-RU"/>
        </w:rPr>
        <w:t>РАСПОРЯЖЕНИЕ</w:t>
      </w:r>
    </w:p>
    <w:p w:rsidR="007714BA" w:rsidRDefault="007714BA" w:rsidP="00D6738D">
      <w:pPr>
        <w:pStyle w:val="10"/>
        <w:shd w:val="clear" w:color="auto" w:fill="auto"/>
        <w:spacing w:after="0"/>
        <w:jc w:val="left"/>
        <w:rPr>
          <w:b w:val="0"/>
          <w:color w:val="000000"/>
          <w:lang w:eastAsia="ru-RU" w:bidi="ru-RU"/>
        </w:rPr>
      </w:pPr>
    </w:p>
    <w:p w:rsidR="00D6738D" w:rsidRDefault="001A385D" w:rsidP="00D6738D">
      <w:pPr>
        <w:pStyle w:val="10"/>
        <w:shd w:val="clear" w:color="auto" w:fill="auto"/>
        <w:tabs>
          <w:tab w:val="left" w:pos="3744"/>
          <w:tab w:val="left" w:pos="8196"/>
        </w:tabs>
        <w:spacing w:after="0"/>
        <w:ind w:left="40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06</w:t>
      </w:r>
      <w:r w:rsidR="00C54C2D">
        <w:rPr>
          <w:b w:val="0"/>
          <w:color w:val="000000"/>
          <w:lang w:eastAsia="ru-RU" w:bidi="ru-RU"/>
        </w:rPr>
        <w:t>.07.2023</w:t>
      </w:r>
      <w:r w:rsidR="00AE1678">
        <w:rPr>
          <w:b w:val="0"/>
          <w:color w:val="000000"/>
          <w:lang w:eastAsia="ru-RU" w:bidi="ru-RU"/>
        </w:rPr>
        <w:tab/>
        <w:t xml:space="preserve">    с. Ярки</w:t>
      </w:r>
      <w:r w:rsidR="00D6738D">
        <w:rPr>
          <w:b w:val="0"/>
          <w:color w:val="000000"/>
          <w:lang w:eastAsia="ru-RU" w:bidi="ru-RU"/>
        </w:rPr>
        <w:t xml:space="preserve">                 </w:t>
      </w:r>
      <w:r w:rsidR="00C54C2D"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t xml:space="preserve">                            № 21</w:t>
      </w:r>
    </w:p>
    <w:p w:rsidR="00D6738D" w:rsidRDefault="00D6738D" w:rsidP="00D6738D">
      <w:pPr>
        <w:pStyle w:val="10"/>
        <w:shd w:val="clear" w:color="auto" w:fill="auto"/>
        <w:spacing w:after="0" w:line="240" w:lineRule="auto"/>
        <w:jc w:val="left"/>
        <w:rPr>
          <w:b w:val="0"/>
        </w:rPr>
      </w:pPr>
    </w:p>
    <w:p w:rsidR="00D6738D" w:rsidRDefault="00D6738D" w:rsidP="00D6738D">
      <w:pPr>
        <w:pStyle w:val="10"/>
        <w:shd w:val="clear" w:color="auto" w:fill="auto"/>
        <w:spacing w:after="0" w:line="240" w:lineRule="auto"/>
        <w:ind w:left="40"/>
      </w:pPr>
      <w:bookmarkStart w:id="0" w:name="bookmark2"/>
      <w:r>
        <w:rPr>
          <w:color w:val="000000"/>
          <w:lang w:eastAsia="ru-RU" w:bidi="ru-RU"/>
        </w:rPr>
        <w:t>О выделении специальных мест для размещения предвыборных</w:t>
      </w:r>
      <w:r>
        <w:rPr>
          <w:color w:val="000000"/>
          <w:lang w:eastAsia="ru-RU" w:bidi="ru-RU"/>
        </w:rPr>
        <w:br/>
        <w:t>печатных агитационных материалов и помещения для встреч</w:t>
      </w:r>
      <w:bookmarkEnd w:id="0"/>
    </w:p>
    <w:p w:rsidR="00D6738D" w:rsidRDefault="00D6738D" w:rsidP="00D6738D">
      <w:pPr>
        <w:pStyle w:val="10"/>
        <w:shd w:val="clear" w:color="auto" w:fill="auto"/>
        <w:spacing w:after="0" w:line="240" w:lineRule="auto"/>
        <w:ind w:left="40"/>
        <w:rPr>
          <w:color w:val="000000"/>
          <w:lang w:eastAsia="ru-RU" w:bidi="ru-RU"/>
        </w:rPr>
      </w:pPr>
      <w:bookmarkStart w:id="1" w:name="bookmark3"/>
      <w:r>
        <w:rPr>
          <w:color w:val="000000"/>
          <w:lang w:eastAsia="ru-RU" w:bidi="ru-RU"/>
        </w:rPr>
        <w:t>кандидатов с избирателями</w:t>
      </w:r>
      <w:bookmarkEnd w:id="1"/>
    </w:p>
    <w:p w:rsidR="00D6738D" w:rsidRDefault="00D6738D" w:rsidP="00D6738D">
      <w:pPr>
        <w:pStyle w:val="10"/>
        <w:shd w:val="clear" w:color="auto" w:fill="auto"/>
        <w:spacing w:after="0" w:line="240" w:lineRule="auto"/>
        <w:ind w:left="40"/>
        <w:rPr>
          <w:color w:val="000000"/>
          <w:lang w:eastAsia="ru-RU" w:bidi="ru-RU"/>
        </w:rPr>
      </w:pPr>
    </w:p>
    <w:p w:rsidR="00D6738D" w:rsidRPr="00D6738D" w:rsidRDefault="00D6738D" w:rsidP="00AE1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73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C54C2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6738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Руководствуясь</w:t>
      </w:r>
      <w:r w:rsidRPr="00D6738D">
        <w:rPr>
          <w:b/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 xml:space="preserve"> </w:t>
      </w:r>
      <w:r w:rsidRPr="00D673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D673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6 статьи 46 Закона Новосибирской области «О выборах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73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Губ</w:t>
      </w:r>
      <w:r w:rsidR="00AC2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ернатора Новосибирской области»:</w:t>
      </w:r>
    </w:p>
    <w:p w:rsidR="00D6738D" w:rsidRDefault="00301AD0" w:rsidP="00AE1678">
      <w:pPr>
        <w:pStyle w:val="10"/>
        <w:shd w:val="clear" w:color="auto" w:fill="auto"/>
        <w:tabs>
          <w:tab w:val="left" w:pos="396"/>
          <w:tab w:val="left" w:pos="636"/>
          <w:tab w:val="center" w:pos="4697"/>
        </w:tabs>
        <w:spacing w:after="0" w:line="240" w:lineRule="auto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     1.</w:t>
      </w:r>
      <w:r w:rsidR="00D6738D" w:rsidRPr="00D6738D">
        <w:rPr>
          <w:b w:val="0"/>
          <w:color w:val="000000"/>
          <w:lang w:eastAsia="ru-RU" w:bidi="ru-RU"/>
        </w:rPr>
        <w:t xml:space="preserve">Определить следующие места для размещения предвыборных печатных агитационных материалов в период проведения предвыборной кампании по  выборам </w:t>
      </w:r>
      <w:r w:rsidR="00D6738D" w:rsidRPr="00D6738D">
        <w:rPr>
          <w:b w:val="0"/>
          <w:color w:val="1A1A1A"/>
          <w:lang w:eastAsia="ru-RU"/>
        </w:rPr>
        <w:t>Губернатора Новосибирской области</w:t>
      </w:r>
      <w:r w:rsidR="00D6738D" w:rsidRPr="00D6738D">
        <w:rPr>
          <w:b w:val="0"/>
          <w:color w:val="000000"/>
          <w:lang w:eastAsia="ru-RU" w:bidi="ru-RU"/>
        </w:rPr>
        <w:t xml:space="preserve"> в том числе:</w:t>
      </w:r>
    </w:p>
    <w:p w:rsidR="00301AD0" w:rsidRPr="001B5C13" w:rsidRDefault="00AC26C6" w:rsidP="00301AD0">
      <w:pPr>
        <w:pStyle w:val="10"/>
        <w:shd w:val="clear" w:color="auto" w:fill="auto"/>
        <w:tabs>
          <w:tab w:val="left" w:pos="396"/>
          <w:tab w:val="left" w:pos="636"/>
          <w:tab w:val="center" w:pos="4697"/>
        </w:tabs>
        <w:spacing w:after="0" w:line="240" w:lineRule="auto"/>
        <w:jc w:val="both"/>
      </w:pPr>
      <w:r>
        <w:rPr>
          <w:b w:val="0"/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 xml:space="preserve"> избирательный участок</w:t>
      </w:r>
      <w:r w:rsidR="00AE1678">
        <w:rPr>
          <w:color w:val="000000"/>
          <w:lang w:eastAsia="ru-RU" w:bidi="ru-RU"/>
        </w:rPr>
        <w:t xml:space="preserve"> № 213:</w:t>
      </w:r>
      <w:r w:rsidR="00301AD0" w:rsidRPr="001B5C13">
        <w:rPr>
          <w:color w:val="000000"/>
          <w:lang w:eastAsia="ru-RU" w:bidi="ru-RU"/>
        </w:rPr>
        <w:t xml:space="preserve"> </w:t>
      </w:r>
    </w:p>
    <w:p w:rsidR="007714BA" w:rsidRDefault="00D6738D" w:rsidP="00D6738D">
      <w:pPr>
        <w:pStyle w:val="20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</w:t>
      </w:r>
      <w:r w:rsidR="007714BA">
        <w:rPr>
          <w:color w:val="000000"/>
          <w:lang w:eastAsia="ru-RU" w:bidi="ru-RU"/>
        </w:rPr>
        <w:t xml:space="preserve"> </w:t>
      </w:r>
      <w:r w:rsidR="00C54C2D">
        <w:rPr>
          <w:color w:val="000000"/>
          <w:lang w:eastAsia="ru-RU" w:bidi="ru-RU"/>
        </w:rPr>
        <w:t xml:space="preserve"> </w:t>
      </w:r>
      <w:r w:rsidR="00AE1678">
        <w:rPr>
          <w:color w:val="000000"/>
          <w:lang w:eastAsia="ru-RU" w:bidi="ru-RU"/>
        </w:rPr>
        <w:t xml:space="preserve">- </w:t>
      </w:r>
      <w:r>
        <w:rPr>
          <w:color w:val="000000"/>
          <w:lang w:eastAsia="ru-RU" w:bidi="ru-RU"/>
        </w:rPr>
        <w:t xml:space="preserve"> з</w:t>
      </w:r>
      <w:r w:rsidR="00AE1678">
        <w:rPr>
          <w:color w:val="000000"/>
          <w:lang w:eastAsia="ru-RU" w:bidi="ru-RU"/>
        </w:rPr>
        <w:t>дание Ярковского сельского Дома культуры (библиотека), с</w:t>
      </w:r>
      <w:proofErr w:type="gramStart"/>
      <w:r w:rsidR="00AE1678">
        <w:rPr>
          <w:color w:val="000000"/>
          <w:lang w:eastAsia="ru-RU" w:bidi="ru-RU"/>
        </w:rPr>
        <w:t>.Я</w:t>
      </w:r>
      <w:proofErr w:type="gramEnd"/>
      <w:r w:rsidR="00AE1678">
        <w:rPr>
          <w:color w:val="000000"/>
          <w:lang w:eastAsia="ru-RU" w:bidi="ru-RU"/>
        </w:rPr>
        <w:t>рки, ул.Ливенская, 2;</w:t>
      </w:r>
      <w:r>
        <w:rPr>
          <w:color w:val="000000"/>
          <w:lang w:eastAsia="ru-RU" w:bidi="ru-RU"/>
        </w:rPr>
        <w:t xml:space="preserve"> </w:t>
      </w:r>
    </w:p>
    <w:p w:rsidR="00D6738D" w:rsidRDefault="007714BA" w:rsidP="00D6738D">
      <w:pPr>
        <w:pStyle w:val="20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здание </w:t>
      </w:r>
      <w:r w:rsidR="00D6738D">
        <w:rPr>
          <w:color w:val="000000"/>
          <w:lang w:eastAsia="ru-RU" w:bidi="ru-RU"/>
        </w:rPr>
        <w:t xml:space="preserve"> магазина </w:t>
      </w:r>
      <w:r w:rsidR="00F43ABD">
        <w:rPr>
          <w:color w:val="000000"/>
          <w:lang w:eastAsia="ru-RU" w:bidi="ru-RU"/>
        </w:rPr>
        <w:t>Потребительское Общество «Центральное»</w:t>
      </w:r>
      <w:r w:rsidR="00AE1678">
        <w:rPr>
          <w:color w:val="000000"/>
          <w:lang w:eastAsia="ru-RU" w:bidi="ru-RU"/>
        </w:rPr>
        <w:t>, с. Ярки</w:t>
      </w:r>
      <w:r w:rsidR="00F768FE">
        <w:rPr>
          <w:color w:val="000000"/>
          <w:lang w:eastAsia="ru-RU" w:bidi="ru-RU"/>
        </w:rPr>
        <w:t>, ул. Ливенская, дом 3</w:t>
      </w:r>
      <w:r>
        <w:rPr>
          <w:color w:val="000000"/>
          <w:lang w:eastAsia="ru-RU" w:bidi="ru-RU"/>
        </w:rPr>
        <w:t>, доска объявлений</w:t>
      </w:r>
      <w:r w:rsidR="00D6738D">
        <w:rPr>
          <w:color w:val="000000"/>
          <w:lang w:eastAsia="ru-RU" w:bidi="ru-RU"/>
        </w:rPr>
        <w:t>;</w:t>
      </w:r>
    </w:p>
    <w:p w:rsidR="00331668" w:rsidRPr="001B5C13" w:rsidRDefault="00AC26C6" w:rsidP="00D6738D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>
        <w:rPr>
          <w:b/>
          <w:color w:val="000000"/>
          <w:lang w:eastAsia="ru-RU" w:bidi="ru-RU"/>
        </w:rPr>
        <w:t xml:space="preserve">    </w:t>
      </w:r>
      <w:r w:rsidR="00F768FE">
        <w:rPr>
          <w:b/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избирательный участок</w:t>
      </w:r>
      <w:bookmarkStart w:id="2" w:name="_GoBack"/>
      <w:bookmarkEnd w:id="2"/>
      <w:r w:rsidR="00F768FE">
        <w:rPr>
          <w:b/>
          <w:color w:val="000000"/>
          <w:lang w:eastAsia="ru-RU" w:bidi="ru-RU"/>
        </w:rPr>
        <w:t xml:space="preserve"> № 214:</w:t>
      </w:r>
    </w:p>
    <w:p w:rsidR="00DB0ACD" w:rsidRDefault="00D6738D" w:rsidP="00D6738D">
      <w:pPr>
        <w:pStyle w:val="20"/>
        <w:shd w:val="clear" w:color="auto" w:fill="auto"/>
        <w:tabs>
          <w:tab w:val="left" w:pos="1227"/>
          <w:tab w:val="left" w:pos="1701"/>
        </w:tabs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</w:t>
      </w:r>
      <w:r w:rsidR="00C54C2D">
        <w:rPr>
          <w:color w:val="000000"/>
          <w:lang w:eastAsia="ru-RU" w:bidi="ru-RU"/>
        </w:rPr>
        <w:t xml:space="preserve">  </w:t>
      </w:r>
      <w:r w:rsidR="00F768FE">
        <w:rPr>
          <w:color w:val="000000"/>
          <w:lang w:eastAsia="ru-RU" w:bidi="ru-RU"/>
        </w:rPr>
        <w:t>д. Кротово  – зд</w:t>
      </w:r>
      <w:r w:rsidR="00DB0ACD">
        <w:rPr>
          <w:color w:val="000000"/>
          <w:lang w:eastAsia="ru-RU" w:bidi="ru-RU"/>
        </w:rPr>
        <w:t>ание магазина Потребительское Общество «Центральное»</w:t>
      </w:r>
      <w:r w:rsidR="007714BA">
        <w:rPr>
          <w:color w:val="000000"/>
          <w:lang w:eastAsia="ru-RU" w:bidi="ru-RU"/>
        </w:rPr>
        <w:t xml:space="preserve">, </w:t>
      </w:r>
      <w:r w:rsidR="00DB0ACD">
        <w:rPr>
          <w:color w:val="000000"/>
          <w:lang w:eastAsia="ru-RU" w:bidi="ru-RU"/>
        </w:rPr>
        <w:t>д</w:t>
      </w:r>
      <w:proofErr w:type="gramStart"/>
      <w:r w:rsidR="00DB0ACD">
        <w:rPr>
          <w:color w:val="000000"/>
          <w:lang w:eastAsia="ru-RU" w:bidi="ru-RU"/>
        </w:rPr>
        <w:t>.К</w:t>
      </w:r>
      <w:proofErr w:type="gramEnd"/>
      <w:r w:rsidR="00DB0ACD">
        <w:rPr>
          <w:color w:val="000000"/>
          <w:lang w:eastAsia="ru-RU" w:bidi="ru-RU"/>
        </w:rPr>
        <w:t>ротово, ул. Осиновская,13;</w:t>
      </w:r>
    </w:p>
    <w:p w:rsidR="00D6738D" w:rsidRDefault="00DB0ACD" w:rsidP="00D6738D">
      <w:pPr>
        <w:pStyle w:val="20"/>
        <w:shd w:val="clear" w:color="auto" w:fill="auto"/>
        <w:tabs>
          <w:tab w:val="left" w:pos="1227"/>
          <w:tab w:val="left" w:pos="1701"/>
        </w:tabs>
        <w:spacing w:before="0" w:after="0" w:line="240" w:lineRule="auto"/>
        <w:jc w:val="both"/>
      </w:pPr>
      <w:r>
        <w:rPr>
          <w:color w:val="000000"/>
          <w:lang w:eastAsia="ru-RU" w:bidi="ru-RU"/>
        </w:rPr>
        <w:t xml:space="preserve">    п</w:t>
      </w:r>
      <w:proofErr w:type="gramStart"/>
      <w:r>
        <w:rPr>
          <w:color w:val="000000"/>
          <w:lang w:eastAsia="ru-RU" w:bidi="ru-RU"/>
        </w:rPr>
        <w:t>.Х</w:t>
      </w:r>
      <w:proofErr w:type="gramEnd"/>
      <w:r>
        <w:rPr>
          <w:color w:val="000000"/>
          <w:lang w:eastAsia="ru-RU" w:bidi="ru-RU"/>
        </w:rPr>
        <w:t xml:space="preserve">ромовский - здание магазина Потребительское Общество «Центральное», п.Хромовский, ул.Чулымская,24.      </w:t>
      </w:r>
    </w:p>
    <w:p w:rsidR="00D6738D" w:rsidRDefault="00D6738D" w:rsidP="00D6738D">
      <w:pPr>
        <w:pStyle w:val="20"/>
        <w:shd w:val="clear" w:color="auto" w:fill="auto"/>
        <w:tabs>
          <w:tab w:val="left" w:pos="1701"/>
        </w:tabs>
        <w:spacing w:before="0" w:after="0" w:line="240" w:lineRule="auto"/>
        <w:jc w:val="both"/>
      </w:pPr>
      <w:r>
        <w:rPr>
          <w:color w:val="000000"/>
          <w:lang w:eastAsia="ru-RU" w:bidi="ru-RU"/>
        </w:rPr>
        <w:t xml:space="preserve">  </w:t>
      </w:r>
      <w:r w:rsidR="007714BA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>Установить, что зарегистрированным кандидатам на определенных настоящим распоряжением местах для размещения предвыборных печатных агитационных материалов выделяется равная площадь.</w:t>
      </w:r>
    </w:p>
    <w:p w:rsidR="00D6738D" w:rsidRDefault="00D6738D" w:rsidP="00D6738D">
      <w:pPr>
        <w:pStyle w:val="20"/>
        <w:shd w:val="clear" w:color="auto" w:fill="auto"/>
        <w:tabs>
          <w:tab w:val="left" w:pos="1330"/>
          <w:tab w:val="left" w:pos="1701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  2. Определить места для встреч с кандидатами и представителями  в период проведения предвыборной кампании по</w:t>
      </w:r>
      <w:r w:rsidR="00DB0ACD">
        <w:rPr>
          <w:color w:val="1A1A1A"/>
          <w:lang w:eastAsia="ru-RU"/>
        </w:rPr>
        <w:t xml:space="preserve"> выборам</w:t>
      </w:r>
      <w:r>
        <w:rPr>
          <w:color w:val="1A1A1A"/>
          <w:lang w:eastAsia="ru-RU"/>
        </w:rPr>
        <w:t xml:space="preserve"> </w:t>
      </w:r>
      <w:r w:rsidRPr="00D6738D">
        <w:rPr>
          <w:color w:val="1A1A1A"/>
          <w:lang w:eastAsia="ru-RU"/>
        </w:rPr>
        <w:t>Губернатора Новосибирской области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</w:p>
    <w:p w:rsidR="00D6738D" w:rsidRDefault="00D6738D" w:rsidP="00D6738D">
      <w:pPr>
        <w:pStyle w:val="20"/>
        <w:shd w:val="clear" w:color="auto" w:fill="auto"/>
        <w:tabs>
          <w:tab w:val="left" w:pos="284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</w:t>
      </w:r>
      <w:r w:rsidR="007714BA">
        <w:rPr>
          <w:color w:val="000000"/>
          <w:lang w:eastAsia="ru-RU" w:bidi="ru-RU"/>
        </w:rPr>
        <w:t xml:space="preserve">   </w:t>
      </w:r>
      <w:r w:rsidR="00DB0ACD">
        <w:rPr>
          <w:color w:val="000000"/>
          <w:lang w:eastAsia="ru-RU" w:bidi="ru-RU"/>
        </w:rPr>
        <w:t>здание Ярковского</w:t>
      </w:r>
      <w:r w:rsidR="00331668">
        <w:rPr>
          <w:color w:val="000000"/>
          <w:lang w:eastAsia="ru-RU" w:bidi="ru-RU"/>
        </w:rPr>
        <w:t xml:space="preserve"> сельского Дома культуры:</w:t>
      </w:r>
      <w:r>
        <w:rPr>
          <w:color w:val="000000"/>
          <w:lang w:eastAsia="ru-RU" w:bidi="ru-RU"/>
        </w:rPr>
        <w:t xml:space="preserve"> с.</w:t>
      </w:r>
      <w:r w:rsidR="00331668">
        <w:rPr>
          <w:color w:val="000000"/>
          <w:lang w:eastAsia="ru-RU" w:bidi="ru-RU"/>
        </w:rPr>
        <w:t xml:space="preserve"> </w:t>
      </w:r>
      <w:r w:rsidR="00DB0ACD">
        <w:rPr>
          <w:color w:val="000000"/>
          <w:lang w:eastAsia="ru-RU" w:bidi="ru-RU"/>
        </w:rPr>
        <w:t>Ярки</w:t>
      </w:r>
      <w:r>
        <w:rPr>
          <w:color w:val="000000"/>
          <w:lang w:eastAsia="ru-RU" w:bidi="ru-RU"/>
        </w:rPr>
        <w:t>, ул.</w:t>
      </w:r>
      <w:r w:rsidR="00DB0ACD">
        <w:rPr>
          <w:color w:val="000000"/>
          <w:lang w:eastAsia="ru-RU" w:bidi="ru-RU"/>
        </w:rPr>
        <w:t xml:space="preserve"> Ливенская, 2</w:t>
      </w:r>
      <w:r w:rsidR="00331668">
        <w:rPr>
          <w:color w:val="000000"/>
          <w:lang w:eastAsia="ru-RU" w:bidi="ru-RU"/>
        </w:rPr>
        <w:t>;</w:t>
      </w:r>
      <w:r>
        <w:rPr>
          <w:color w:val="000000"/>
          <w:lang w:eastAsia="ru-RU" w:bidi="ru-RU"/>
        </w:rPr>
        <w:t xml:space="preserve"> </w:t>
      </w:r>
    </w:p>
    <w:p w:rsidR="00D6738D" w:rsidRDefault="00D6738D" w:rsidP="00D6738D">
      <w:pPr>
        <w:pStyle w:val="20"/>
        <w:shd w:val="clear" w:color="auto" w:fill="auto"/>
        <w:tabs>
          <w:tab w:val="left" w:pos="1232"/>
          <w:tab w:val="left" w:pos="1701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</w:t>
      </w:r>
      <w:r w:rsidR="007714BA">
        <w:rPr>
          <w:color w:val="000000"/>
          <w:lang w:eastAsia="ru-RU" w:bidi="ru-RU"/>
        </w:rPr>
        <w:t xml:space="preserve">   </w:t>
      </w:r>
      <w:r w:rsidR="00DB0ACD">
        <w:rPr>
          <w:color w:val="000000"/>
          <w:lang w:eastAsia="ru-RU" w:bidi="ru-RU"/>
        </w:rPr>
        <w:t>здание Кротов</w:t>
      </w:r>
      <w:r>
        <w:rPr>
          <w:color w:val="000000"/>
          <w:lang w:eastAsia="ru-RU" w:bidi="ru-RU"/>
        </w:rPr>
        <w:t>ского Д</w:t>
      </w:r>
      <w:r w:rsidR="00331668">
        <w:rPr>
          <w:color w:val="000000"/>
          <w:lang w:eastAsia="ru-RU" w:bidi="ru-RU"/>
        </w:rPr>
        <w:t>осугового объекта:</w:t>
      </w:r>
      <w:r w:rsidR="00DB0ACD">
        <w:rPr>
          <w:color w:val="000000"/>
          <w:lang w:eastAsia="ru-RU" w:bidi="ru-RU"/>
        </w:rPr>
        <w:t xml:space="preserve"> д. Кротово, ул. </w:t>
      </w:r>
      <w:proofErr w:type="gramStart"/>
      <w:r w:rsidR="00DB0ACD">
        <w:rPr>
          <w:color w:val="000000"/>
          <w:lang w:eastAsia="ru-RU" w:bidi="ru-RU"/>
        </w:rPr>
        <w:t>Партизанская</w:t>
      </w:r>
      <w:proofErr w:type="gramEnd"/>
      <w:r w:rsidR="00DB0ACD">
        <w:rPr>
          <w:color w:val="000000"/>
          <w:lang w:eastAsia="ru-RU" w:bidi="ru-RU"/>
        </w:rPr>
        <w:t>,23</w:t>
      </w:r>
      <w:r>
        <w:rPr>
          <w:color w:val="000000"/>
          <w:lang w:eastAsia="ru-RU" w:bidi="ru-RU"/>
        </w:rPr>
        <w:t>.</w:t>
      </w:r>
    </w:p>
    <w:p w:rsidR="007714BA" w:rsidRPr="00331668" w:rsidRDefault="00D6738D" w:rsidP="00331668">
      <w:pPr>
        <w:pStyle w:val="20"/>
        <w:shd w:val="clear" w:color="auto" w:fill="auto"/>
        <w:tabs>
          <w:tab w:val="left" w:pos="1459"/>
          <w:tab w:val="left" w:pos="1701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  3. Направить настоящее распоряжение в территориальную избирательную комиссию Доволенского района Новосибирской области</w:t>
      </w:r>
      <w:r w:rsidR="00331668">
        <w:rPr>
          <w:color w:val="000000"/>
          <w:lang w:eastAsia="ru-RU" w:bidi="ru-RU"/>
        </w:rPr>
        <w:t>.</w:t>
      </w:r>
    </w:p>
    <w:p w:rsidR="00D6738D" w:rsidRDefault="00DB0ACD" w:rsidP="00D6738D">
      <w:pPr>
        <w:pStyle w:val="20"/>
        <w:shd w:val="clear" w:color="auto" w:fill="auto"/>
        <w:tabs>
          <w:tab w:val="left" w:pos="1280"/>
          <w:tab w:val="left" w:pos="1701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</w:t>
      </w:r>
      <w:r w:rsidR="00D6738D">
        <w:rPr>
          <w:color w:val="000000"/>
          <w:lang w:eastAsia="ru-RU" w:bidi="ru-RU"/>
        </w:rPr>
        <w:t xml:space="preserve"> 4. Опубликовать настоящее распоряжение в периоди</w:t>
      </w:r>
      <w:r>
        <w:rPr>
          <w:color w:val="000000"/>
          <w:lang w:eastAsia="ru-RU" w:bidi="ru-RU"/>
        </w:rPr>
        <w:t>ческом печатном издании «Ярков</w:t>
      </w:r>
      <w:r w:rsidR="00D6738D">
        <w:rPr>
          <w:color w:val="000000"/>
          <w:lang w:eastAsia="ru-RU" w:bidi="ru-RU"/>
        </w:rPr>
        <w:t>ский вестник» и разместить на официал</w:t>
      </w:r>
      <w:r>
        <w:rPr>
          <w:color w:val="000000"/>
          <w:lang w:eastAsia="ru-RU" w:bidi="ru-RU"/>
        </w:rPr>
        <w:t>ьном сайте администрации Ярковского сельсовета в телекоммуникационной сети «Интернет».</w:t>
      </w:r>
    </w:p>
    <w:p w:rsidR="00D6738D" w:rsidRDefault="00D6738D" w:rsidP="00D6738D">
      <w:pPr>
        <w:pStyle w:val="20"/>
        <w:shd w:val="clear" w:color="auto" w:fill="auto"/>
        <w:tabs>
          <w:tab w:val="left" w:pos="1280"/>
          <w:tab w:val="left" w:pos="1701"/>
        </w:tabs>
        <w:spacing w:before="0" w:after="0" w:line="322" w:lineRule="exact"/>
        <w:jc w:val="both"/>
      </w:pPr>
      <w:r>
        <w:rPr>
          <w:color w:val="000000"/>
          <w:lang w:eastAsia="ru-RU" w:bidi="ru-RU"/>
        </w:rPr>
        <w:t xml:space="preserve">     5.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выполнением настоящего распоряжения оставляю за собой.</w:t>
      </w:r>
    </w:p>
    <w:p w:rsidR="00D6738D" w:rsidRDefault="00D6738D" w:rsidP="00D6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CD" w:rsidRDefault="00DB0ACD" w:rsidP="00D6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6738D" w:rsidRDefault="00DB0ACD" w:rsidP="00D6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</w:t>
      </w:r>
      <w:r w:rsidR="00D6738D">
        <w:rPr>
          <w:rFonts w:ascii="Times New Roman" w:hAnsi="Times New Roman" w:cs="Times New Roman"/>
          <w:sz w:val="28"/>
          <w:szCs w:val="28"/>
        </w:rPr>
        <w:t>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В.М.Лаврищев</w:t>
      </w:r>
    </w:p>
    <w:sectPr w:rsidR="00D6738D" w:rsidSect="00CA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1E4"/>
    <w:multiLevelType w:val="hybridMultilevel"/>
    <w:tmpl w:val="F1FCECAA"/>
    <w:lvl w:ilvl="0" w:tplc="771C0A42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38D"/>
    <w:rsid w:val="0002753E"/>
    <w:rsid w:val="001A385D"/>
    <w:rsid w:val="001B5C13"/>
    <w:rsid w:val="00301AD0"/>
    <w:rsid w:val="00331668"/>
    <w:rsid w:val="00391F40"/>
    <w:rsid w:val="005D3F8E"/>
    <w:rsid w:val="007714BA"/>
    <w:rsid w:val="00AC26C6"/>
    <w:rsid w:val="00AE1678"/>
    <w:rsid w:val="00C54C2D"/>
    <w:rsid w:val="00CA6ED2"/>
    <w:rsid w:val="00D6738D"/>
    <w:rsid w:val="00DB0ACD"/>
    <w:rsid w:val="00F43ABD"/>
    <w:rsid w:val="00F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D673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6738D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D6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38D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8</cp:revision>
  <cp:lastPrinted>2023-07-06T09:50:00Z</cp:lastPrinted>
  <dcterms:created xsi:type="dcterms:W3CDTF">2023-07-04T03:02:00Z</dcterms:created>
  <dcterms:modified xsi:type="dcterms:W3CDTF">2023-07-06T09:50:00Z</dcterms:modified>
</cp:coreProperties>
</file>