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3A0" w:rsidRPr="00A233A0" w:rsidRDefault="00A233A0" w:rsidP="00A233A0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233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Продление срока инвалидности</w:t>
      </w:r>
    </w:p>
    <w:p w:rsidR="00A233A0" w:rsidRPr="00A233A0" w:rsidRDefault="00A233A0" w:rsidP="00A233A0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33A0" w:rsidRPr="00A233A0" w:rsidRDefault="00A233A0" w:rsidP="00A233A0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Гражданин признается инвалидом по результатам </w:t>
      </w:r>
      <w:proofErr w:type="gramStart"/>
      <w:r w:rsidRPr="00A233A0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медико-социальной</w:t>
      </w:r>
      <w:proofErr w:type="gramEnd"/>
      <w:r w:rsidRPr="00A23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экспертизы (далее также - МСЭ) при наличии определенных условий (ст. 7 Закона от 24.11.1995 N 181-ФЗ; п. п. 2, 5, 6 Правил, утв. Постановлением Правительства РФ от 05.04.2022 N 588).</w:t>
      </w:r>
    </w:p>
    <w:p w:rsidR="00A233A0" w:rsidRPr="00A233A0" w:rsidRDefault="00A233A0" w:rsidP="00A233A0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3A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общему правилу инвалидность устанавливается на определенный срок (п. п. 8, 10, 12 Правил N 588):</w:t>
      </w:r>
    </w:p>
    <w:p w:rsidR="00A233A0" w:rsidRPr="00A233A0" w:rsidRDefault="00A233A0" w:rsidP="00A233A0">
      <w:pPr>
        <w:widowControl w:val="0"/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3A0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инвалидам I группы - на два года;</w:t>
      </w:r>
    </w:p>
    <w:p w:rsidR="00A233A0" w:rsidRPr="00A233A0" w:rsidRDefault="00A233A0" w:rsidP="00A233A0">
      <w:pPr>
        <w:widowControl w:val="0"/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3A0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инвалидам II и III группы - на год;</w:t>
      </w:r>
    </w:p>
    <w:p w:rsidR="00A233A0" w:rsidRPr="00A233A0" w:rsidRDefault="00A233A0" w:rsidP="00A233A0">
      <w:pPr>
        <w:widowControl w:val="0"/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3A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детям-инвалидам - на один, два года, пять лет, до достижения ими возраста 14 лет или 18 лет (день наступления указанного возраста входит в срок инвалидности).</w:t>
      </w:r>
    </w:p>
    <w:p w:rsidR="00A233A0" w:rsidRPr="00A233A0" w:rsidRDefault="00A233A0" w:rsidP="00A233A0">
      <w:pPr>
        <w:widowControl w:val="0"/>
        <w:autoSpaceDE w:val="0"/>
        <w:autoSpaceDN w:val="0"/>
        <w:adjustRightInd w:val="0"/>
        <w:spacing w:after="0" w:line="240" w:lineRule="auto"/>
        <w:ind w:firstLine="31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окончании указанных сроков необходимо пройти </w:t>
      </w:r>
      <w:proofErr w:type="gramStart"/>
      <w:r w:rsidRPr="00A233A0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очередную</w:t>
      </w:r>
      <w:proofErr w:type="gramEnd"/>
      <w:r w:rsidRPr="00A23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МСЭ (переосвидетельствование).</w:t>
      </w:r>
    </w:p>
    <w:p w:rsidR="00A233A0" w:rsidRPr="00A233A0" w:rsidRDefault="00A233A0" w:rsidP="00A233A0">
      <w:pPr>
        <w:widowControl w:val="0"/>
        <w:autoSpaceDE w:val="0"/>
        <w:autoSpaceDN w:val="0"/>
        <w:adjustRightInd w:val="0"/>
        <w:spacing w:after="0" w:line="240" w:lineRule="auto"/>
        <w:ind w:firstLine="31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3A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в отдельных случаях инвалидность устанавливается без указания срока переосвидетельствования (п. п. 9, 13 Правил N 588).</w:t>
      </w:r>
      <w:r w:rsidRPr="00A233A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A233A0" w:rsidRPr="00A233A0" w:rsidRDefault="00A233A0" w:rsidP="00A233A0">
      <w:pPr>
        <w:widowControl w:val="0"/>
        <w:autoSpaceDE w:val="0"/>
        <w:autoSpaceDN w:val="0"/>
        <w:adjustRightInd w:val="0"/>
        <w:spacing w:after="0" w:line="240" w:lineRule="auto"/>
        <w:ind w:firstLine="31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3A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Переосвидетельствование инвалидов I группы проводится раз в два года, инвалидов II и III группы - раз в год, а детей-инвалидов - один раз в течение срока, на который ребенку установлена категория "ребенок-инвалид".</w:t>
      </w:r>
    </w:p>
    <w:p w:rsidR="00A233A0" w:rsidRPr="00A233A0" w:rsidRDefault="00A233A0" w:rsidP="00A233A0">
      <w:pPr>
        <w:widowControl w:val="0"/>
        <w:autoSpaceDE w:val="0"/>
        <w:autoSpaceDN w:val="0"/>
        <w:adjustRightInd w:val="0"/>
        <w:spacing w:after="0" w:line="240" w:lineRule="auto"/>
        <w:ind w:firstLine="31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3A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общему правилу пройти переосвидетельствование можно заблаговременно, но не более чем за два месяца до истечения установленного срока инвалидности (п. п. 52, 53 Правил N 588).</w:t>
      </w:r>
    </w:p>
    <w:p w:rsidR="00A233A0" w:rsidRPr="00A233A0" w:rsidRDefault="00A233A0" w:rsidP="00A233A0">
      <w:pPr>
        <w:widowControl w:val="0"/>
        <w:autoSpaceDE w:val="0"/>
        <w:autoSpaceDN w:val="0"/>
        <w:adjustRightInd w:val="0"/>
        <w:spacing w:after="0" w:line="240" w:lineRule="auto"/>
        <w:ind w:firstLine="31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Направление на переосвидетельствование выдается медицинской организацией при наличии данных, подтверждающих стойкое нарушение функций организма, обусловленное заболеваниями, последствиями травм или дефектами, после проведения необходимых диагностических, лечебных и реабилитационных или </w:t>
      </w:r>
      <w:proofErr w:type="spellStart"/>
      <w:r w:rsidRPr="00A233A0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абилитационных</w:t>
      </w:r>
      <w:proofErr w:type="spellEnd"/>
      <w:r w:rsidRPr="00A23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мероприятий. </w:t>
      </w:r>
      <w:proofErr w:type="gramStart"/>
      <w:r w:rsidRPr="00A233A0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отношении гражданина, находящегося в стационаре в связи с операцией по ампутации (</w:t>
      </w:r>
      <w:proofErr w:type="spellStart"/>
      <w:r w:rsidRPr="00A233A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реампутации</w:t>
      </w:r>
      <w:proofErr w:type="spellEnd"/>
      <w:r w:rsidRPr="00A233A0">
        <w:rPr>
          <w:rFonts w:ascii="Times New Roman" w:eastAsia="Times New Roman" w:hAnsi="Times New Roman" w:cs="Times New Roman"/>
          <w:sz w:val="28"/>
          <w:szCs w:val="28"/>
          <w:lang w:eastAsia="ru-RU"/>
        </w:rPr>
        <w:t>) конечностей, имеющего определенные дефекты (например, отсутствие кисти) и нуждающегося в первичном протезировании, направление выдается в течение трех рабочих дней после проведения указанной операции, а в отношении гражданина, признанного нуждающимся в оказании паллиативной медицинской помощи, - в течение одного рабочего дня со дня получения результатов соответствующих медицинских обследований (</w:t>
      </w:r>
      <w:proofErr w:type="spellStart"/>
      <w:r w:rsidRPr="00A233A0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</w:t>
      </w:r>
      <w:proofErr w:type="spellEnd"/>
      <w:proofErr w:type="gramEnd"/>
      <w:r w:rsidRPr="00A23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A233A0">
        <w:rPr>
          <w:rFonts w:ascii="Times New Roman" w:eastAsia="Times New Roman" w:hAnsi="Times New Roman" w:cs="Times New Roman"/>
          <w:sz w:val="28"/>
          <w:szCs w:val="28"/>
          <w:lang w:eastAsia="ru-RU"/>
        </w:rPr>
        <w:t>1, 4, 5 п. 17, п. 51 Правил N 588; п. п. 14, 15 Приложения к Правилам N 588).</w:t>
      </w:r>
      <w:proofErr w:type="gramEnd"/>
    </w:p>
    <w:p w:rsidR="00A233A0" w:rsidRPr="00A233A0" w:rsidRDefault="00A233A0" w:rsidP="00A233A0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3A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Переосвидетельствование ранее установленного срока, а также переосвидетельствование гражданина, инвалидность которому установлена без указания срока переосвидетельствования, может проводиться в следующих случаях (</w:t>
      </w:r>
      <w:proofErr w:type="spellStart"/>
      <w:r w:rsidRPr="00A233A0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</w:t>
      </w:r>
      <w:proofErr w:type="spellEnd"/>
      <w:r w:rsidRPr="00A233A0">
        <w:rPr>
          <w:rFonts w:ascii="Times New Roman" w:eastAsia="Times New Roman" w:hAnsi="Times New Roman" w:cs="Times New Roman"/>
          <w:sz w:val="28"/>
          <w:szCs w:val="28"/>
          <w:lang w:eastAsia="ru-RU"/>
        </w:rPr>
        <w:t>. 2 п. 52, п. 54 Правил N 588):</w:t>
      </w:r>
    </w:p>
    <w:p w:rsidR="00A233A0" w:rsidRPr="00A233A0" w:rsidRDefault="00A233A0" w:rsidP="00A233A0">
      <w:pPr>
        <w:widowControl w:val="0"/>
        <w:numPr>
          <w:ilvl w:val="0"/>
          <w:numId w:val="3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ind w:hanging="30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3A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направлению медицинской организации в связи с изменением состояния здоровья инвалида;</w:t>
      </w:r>
    </w:p>
    <w:p w:rsidR="00A233A0" w:rsidRPr="00A233A0" w:rsidRDefault="00A233A0" w:rsidP="00A233A0">
      <w:pPr>
        <w:widowControl w:val="0"/>
        <w:numPr>
          <w:ilvl w:val="0"/>
          <w:numId w:val="3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ind w:hanging="30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осуществлении главным бюро, Федеральным бюро МСЭ </w:t>
      </w:r>
      <w:proofErr w:type="gramStart"/>
      <w:r w:rsidRPr="00A233A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Pr="00A23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33A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решениями, принятыми бюро, главным бюро МСЭ соответственно.</w:t>
      </w:r>
    </w:p>
    <w:p w:rsidR="00A233A0" w:rsidRPr="00A233A0" w:rsidRDefault="00A233A0" w:rsidP="00A233A0">
      <w:pPr>
        <w:widowControl w:val="0"/>
        <w:autoSpaceDE w:val="0"/>
        <w:autoSpaceDN w:val="0"/>
        <w:adjustRightInd w:val="0"/>
        <w:spacing w:after="0" w:line="240" w:lineRule="auto"/>
        <w:ind w:firstLine="2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Направление на МСЭ формируется и передается выдавшей его медицинской организацией в бюро МСЭ в форме электронного документа с использованием соответствующих информационных систем. В направлении </w:t>
      </w:r>
      <w:proofErr w:type="gramStart"/>
      <w:r w:rsidRPr="00A233A0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указываются</w:t>
      </w:r>
      <w:proofErr w:type="gramEnd"/>
      <w:r w:rsidRPr="00A23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 числе сведения о проведенных реабилитационных мероприятиях и о результатах медицинских обследований, необходимых для получения клинико-функциональных данных в зависимости от заболевания в целях проведения МСЭ (</w:t>
      </w:r>
      <w:proofErr w:type="spellStart"/>
      <w:r w:rsidRPr="00A233A0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</w:t>
      </w:r>
      <w:proofErr w:type="spellEnd"/>
      <w:r w:rsidRPr="00A233A0">
        <w:rPr>
          <w:rFonts w:ascii="Times New Roman" w:eastAsia="Times New Roman" w:hAnsi="Times New Roman" w:cs="Times New Roman"/>
          <w:sz w:val="28"/>
          <w:szCs w:val="28"/>
          <w:lang w:eastAsia="ru-RU"/>
        </w:rPr>
        <w:t>. 10 п. 17, п. 18 Правил N 588).</w:t>
      </w:r>
    </w:p>
    <w:p w:rsidR="00A233A0" w:rsidRPr="00A233A0" w:rsidRDefault="00A233A0" w:rsidP="00A233A0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3A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направления гражданина на МСЭ требуется его согласие (согласие его законного или уполномоченного представителя), в котором, в частности, указывается предпочтительная форма проведения экспертизы - с личным присутствием гражданина или без такового.</w:t>
      </w:r>
    </w:p>
    <w:p w:rsidR="00A233A0" w:rsidRPr="00A233A0" w:rsidRDefault="00A233A0" w:rsidP="00A233A0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Такое согласие может быть направлено в форме электронного документа через личный кабинет на Едином портале </w:t>
      </w:r>
      <w:proofErr w:type="spellStart"/>
      <w:r w:rsidRPr="00A233A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госуслуг</w:t>
      </w:r>
      <w:proofErr w:type="spellEnd"/>
      <w:r w:rsidRPr="00A23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Реализация такой возможности </w:t>
      </w:r>
      <w:proofErr w:type="gramStart"/>
      <w:r w:rsidRPr="00A233A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зависит</w:t>
      </w:r>
      <w:proofErr w:type="gramEnd"/>
      <w:r w:rsidRPr="00A23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 числе от технической готовности Единого портала </w:t>
      </w:r>
      <w:proofErr w:type="spellStart"/>
      <w:r w:rsidRPr="00A233A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госуслуг</w:t>
      </w:r>
      <w:proofErr w:type="spellEnd"/>
      <w:r w:rsidRPr="00A23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приему и передаче соответствующих документов и информации (</w:t>
      </w:r>
      <w:proofErr w:type="spellStart"/>
      <w:r w:rsidRPr="00A233A0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</w:t>
      </w:r>
      <w:proofErr w:type="spellEnd"/>
      <w:r w:rsidRPr="00A233A0">
        <w:rPr>
          <w:rFonts w:ascii="Times New Roman" w:eastAsia="Times New Roman" w:hAnsi="Times New Roman" w:cs="Times New Roman"/>
          <w:sz w:val="28"/>
          <w:szCs w:val="28"/>
          <w:lang w:eastAsia="ru-RU"/>
        </w:rPr>
        <w:t>. 6 - 8, 12 п. 17 Правил N 588).</w:t>
      </w:r>
    </w:p>
    <w:p w:rsidR="00A233A0" w:rsidRPr="00A233A0" w:rsidRDefault="00A233A0" w:rsidP="00A233A0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направление на МСЭ не содержит данных о результатах проведения полного объема установленных медицинских обследований, в </w:t>
      </w:r>
      <w:proofErr w:type="gramStart"/>
      <w:r w:rsidRPr="00A233A0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связи</w:t>
      </w:r>
      <w:proofErr w:type="gramEnd"/>
      <w:r w:rsidRPr="00A23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чем бюро МСЭ принимает решение о его возврате в медицинскую организацию, бюро уведомит об этом гражданина (его представителя) (п. п. 19, 27 Правил N 588).</w:t>
      </w:r>
    </w:p>
    <w:p w:rsidR="00A233A0" w:rsidRPr="00A233A0" w:rsidRDefault="00A233A0" w:rsidP="00A233A0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233A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отказа в направлении на МСЭ выдается заключение врачебной комиссии соответствующей медицинской организации, гражданин вправе подать жалобу на такое решение в орган, осуществляющий в отношении соответствующей медицинской организации функции учредителя, в территориальный орган Росздравнадзора (если медицинская организация относится к государственной, муниципальной и частной системам здравоохранения в субъекте РФ) или в Росздравнадзор (если медицинская организация относится к системе здравоохранения федерального</w:t>
      </w:r>
      <w:proofErr w:type="gramEnd"/>
      <w:r w:rsidRPr="00A23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уровня) (</w:t>
      </w:r>
      <w:proofErr w:type="spellStart"/>
      <w:r w:rsidRPr="00A233A0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</w:t>
      </w:r>
      <w:proofErr w:type="spellEnd"/>
      <w:r w:rsidRPr="00A233A0">
        <w:rPr>
          <w:rFonts w:ascii="Times New Roman" w:eastAsia="Times New Roman" w:hAnsi="Times New Roman" w:cs="Times New Roman"/>
          <w:sz w:val="28"/>
          <w:szCs w:val="28"/>
          <w:lang w:eastAsia="ru-RU"/>
        </w:rPr>
        <w:t>. 2 п. 20 Правил N 588).</w:t>
      </w:r>
    </w:p>
    <w:p w:rsidR="00A233A0" w:rsidRPr="00A233A0" w:rsidRDefault="00A233A0" w:rsidP="00A233A0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рассмотрения поступивших документов бюро МСЭ с учетом  мнения гражданина (мнения его представителя), указанного в направлении на МСЭ, принимает решение о форме проведения экспертизы, а также определяют дату и время ее проведения (в случае отсутствия выбора даты и времени на Едином портале </w:t>
      </w:r>
      <w:proofErr w:type="spellStart"/>
      <w:r w:rsidRPr="00A233A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госуслуг</w:t>
      </w:r>
      <w:proofErr w:type="spellEnd"/>
      <w:r w:rsidRPr="00A233A0">
        <w:rPr>
          <w:rFonts w:ascii="Times New Roman" w:eastAsia="Times New Roman" w:hAnsi="Times New Roman" w:cs="Times New Roman"/>
          <w:sz w:val="28"/>
          <w:szCs w:val="28"/>
          <w:lang w:eastAsia="ru-RU"/>
        </w:rPr>
        <w:t>) и направляет уведомление о проведении МСЭ.</w:t>
      </w:r>
    </w:p>
    <w:p w:rsidR="00A233A0" w:rsidRPr="00A233A0" w:rsidRDefault="00A233A0" w:rsidP="00A233A0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3A0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принято решение о проведении МСЭ с личным присутствием, бюро уточнит по телефону дату и время проведения освидетельствования посредством выбора доступных даты и времени из интервалов, определенных бюро (</w:t>
      </w:r>
      <w:proofErr w:type="spellStart"/>
      <w:r w:rsidRPr="00A233A0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</w:t>
      </w:r>
      <w:proofErr w:type="spellEnd"/>
      <w:r w:rsidRPr="00A233A0">
        <w:rPr>
          <w:rFonts w:ascii="Times New Roman" w:eastAsia="Times New Roman" w:hAnsi="Times New Roman" w:cs="Times New Roman"/>
          <w:sz w:val="28"/>
          <w:szCs w:val="28"/>
          <w:lang w:eastAsia="ru-RU"/>
        </w:rPr>
        <w:t>. 4, 5 п. 26 Правил N 588).</w:t>
      </w:r>
    </w:p>
    <w:p w:rsidR="00A233A0" w:rsidRPr="00A233A0" w:rsidRDefault="00A233A0" w:rsidP="00A233A0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233A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Повторная</w:t>
      </w:r>
      <w:proofErr w:type="gramEnd"/>
      <w:r w:rsidRPr="00A23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МСЭ, как и первичная, может проводиться в бюро МСЭ без личного присутствия гражданина или с личным присутствием, в том числе с выездом по месту нахождения гражданина (п. п. 28, 51 Правил N 588).</w:t>
      </w:r>
    </w:p>
    <w:p w:rsidR="00A233A0" w:rsidRPr="00A233A0" w:rsidRDefault="00A233A0" w:rsidP="00A233A0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МСЭ с личным присутствием гражданина проводится при наличии в </w:t>
      </w:r>
      <w:r w:rsidRPr="00A233A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направлении на МСЭ сведений о соответствующем предпочтении гражданина, а также, в частности, в случае невозможности удостовериться в полноте и достоверности сведений, содержащихся в представленных документах; при выявлении несоответствий между данными исследований и заключениями специалистов, направляющих гражданина на МСЭ; при необходимости обследования с применением специального диагностического оборудования, специальных </w:t>
      </w:r>
      <w:proofErr w:type="gramStart"/>
      <w:r w:rsidRPr="00A233A0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медико-социальных</w:t>
      </w:r>
      <w:proofErr w:type="gramEnd"/>
      <w:r w:rsidRPr="00A23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экспертных методик и технологий; если гражданин является получателем социальных услуг в организации социального обслуживания в стационарной форме (п. п. 32, 33 Правил N 588).</w:t>
      </w:r>
    </w:p>
    <w:p w:rsidR="00A233A0" w:rsidRPr="00A233A0" w:rsidRDefault="00A233A0" w:rsidP="00A233A0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3A0">
        <w:rPr>
          <w:rFonts w:ascii="Times New Roman" w:eastAsia="Times New Roman" w:hAnsi="Times New Roman" w:cs="Times New Roman"/>
          <w:sz w:val="28"/>
          <w:szCs w:val="28"/>
          <w:lang w:eastAsia="ru-RU"/>
        </w:rPr>
        <w:t>МСЭ с личным присутствием может проводиться (п. п. 34, 35 Правил N 588):</w:t>
      </w:r>
    </w:p>
    <w:p w:rsidR="00A233A0" w:rsidRPr="00A233A0" w:rsidRDefault="00A233A0" w:rsidP="00A233A0">
      <w:pPr>
        <w:widowControl w:val="0"/>
        <w:numPr>
          <w:ilvl w:val="0"/>
          <w:numId w:val="2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3A0">
        <w:rPr>
          <w:rFonts w:ascii="Times New Roman" w:eastAsia="Times New Roman" w:hAnsi="Times New Roman" w:cs="Times New Roman"/>
          <w:sz w:val="28"/>
          <w:szCs w:val="28"/>
          <w:lang w:eastAsia="ru-RU"/>
        </w:rPr>
        <w:t>в бюро МСЭ при личной явке;</w:t>
      </w:r>
    </w:p>
    <w:p w:rsidR="00A233A0" w:rsidRPr="00A233A0" w:rsidRDefault="00A233A0" w:rsidP="00A233A0">
      <w:pPr>
        <w:widowControl w:val="0"/>
        <w:numPr>
          <w:ilvl w:val="0"/>
          <w:numId w:val="2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3A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месту нахождения, если гражданин не можете явиться в бюро МСЭ по состоянию здоровья (при наличии заключения врачебной комиссии медицинской организации);</w:t>
      </w:r>
    </w:p>
    <w:p w:rsidR="00A233A0" w:rsidRPr="00A233A0" w:rsidRDefault="00A233A0" w:rsidP="00A233A0">
      <w:pPr>
        <w:widowControl w:val="0"/>
        <w:numPr>
          <w:ilvl w:val="0"/>
          <w:numId w:val="2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3A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месту нахождения в медицинской организации, оказывающей помощь в стационарных условиях;</w:t>
      </w:r>
    </w:p>
    <w:p w:rsidR="00A233A0" w:rsidRPr="00A233A0" w:rsidRDefault="00A233A0" w:rsidP="00A233A0">
      <w:pPr>
        <w:widowControl w:val="0"/>
        <w:numPr>
          <w:ilvl w:val="0"/>
          <w:numId w:val="2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3A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месту нахождения в организации социального обслуживания, оказывающей социальные услуги в стационарной форме;</w:t>
      </w:r>
    </w:p>
    <w:p w:rsidR="00A233A0" w:rsidRPr="00A233A0" w:rsidRDefault="00A233A0" w:rsidP="00A233A0">
      <w:pPr>
        <w:widowControl w:val="0"/>
        <w:numPr>
          <w:ilvl w:val="0"/>
          <w:numId w:val="2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3A0">
        <w:rPr>
          <w:rFonts w:ascii="Times New Roman" w:eastAsia="Times New Roman" w:hAnsi="Times New Roman" w:cs="Times New Roman"/>
          <w:sz w:val="28"/>
          <w:szCs w:val="28"/>
          <w:lang w:eastAsia="ru-RU"/>
        </w:rPr>
        <w:t>в исправительном учреждении, где отбывается наказание.</w:t>
      </w:r>
    </w:p>
    <w:p w:rsidR="00A233A0" w:rsidRPr="00A233A0" w:rsidRDefault="00A233A0" w:rsidP="00A233A0">
      <w:pPr>
        <w:widowControl w:val="0"/>
        <w:autoSpaceDE w:val="0"/>
        <w:autoSpaceDN w:val="0"/>
        <w:adjustRightInd w:val="0"/>
        <w:spacing w:after="0" w:line="240" w:lineRule="auto"/>
        <w:ind w:firstLine="2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МСЭ без вашего личного присутствия при наличии в бюро технической возможности проводится без доступа к персональным данным и персональным данным законного (уполномоченного) представителя (за исключением некоторых случаев) вне зависимости от вашего места проживания (нахождения) (далее - ограниченный доступ к персональным данным). Если в ходе МСЭ с ограниченным доступом к персональным данным принимается решение о проведении МСЭ с личным присутствием или о необходимости разработки программы  дополнительного обследования, то с документов снимается ограниченный </w:t>
      </w:r>
      <w:proofErr w:type="gramStart"/>
      <w:r w:rsidRPr="00A233A0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доступ</w:t>
      </w:r>
      <w:proofErr w:type="gramEnd"/>
      <w:r w:rsidRPr="00A23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они направляются в бюро МСЭ по месту жительства (пребывания, фактического проживания), где проводится МСЭ с личным присутствием и с доступом к персональным данным (п. 30 Правил N 588; п. п. 3, 5, 6, 13 Порядка и условий, утв. Приказом Минтруда России от 08.11.2023 N 792н; п. 3 Особенностей и условий, утв. Приказом Минтруда России N 792н).</w:t>
      </w:r>
    </w:p>
    <w:p w:rsidR="00A233A0" w:rsidRPr="00A233A0" w:rsidRDefault="00A233A0" w:rsidP="00A233A0">
      <w:pPr>
        <w:widowControl w:val="0"/>
        <w:autoSpaceDE w:val="0"/>
        <w:autoSpaceDN w:val="0"/>
        <w:adjustRightInd w:val="0"/>
        <w:spacing w:after="0" w:line="240" w:lineRule="auto"/>
        <w:ind w:firstLine="2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3A0">
        <w:rPr>
          <w:rFonts w:ascii="Times New Roman" w:eastAsia="Times New Roman" w:hAnsi="Times New Roman" w:cs="Times New Roman"/>
          <w:sz w:val="28"/>
          <w:szCs w:val="28"/>
          <w:lang w:eastAsia="ru-RU"/>
        </w:rPr>
        <w:t>МСЭ проводится бесплатно (п. 47 Порядка, утв. Приказом Минтруда России от 30.12.2020 N 979н).</w:t>
      </w:r>
    </w:p>
    <w:p w:rsidR="00A233A0" w:rsidRPr="00A233A0" w:rsidRDefault="00A233A0" w:rsidP="00A233A0">
      <w:pPr>
        <w:widowControl w:val="0"/>
        <w:autoSpaceDE w:val="0"/>
        <w:autoSpaceDN w:val="0"/>
        <w:adjustRightInd w:val="0"/>
        <w:spacing w:after="0" w:line="240" w:lineRule="auto"/>
        <w:ind w:firstLine="2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3A0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Гражданин или его представитель вправе пригласить любого специалиста для участия в проведении МСЭ с правом совещательного голоса (</w:t>
      </w:r>
      <w:proofErr w:type="spellStart"/>
      <w:r w:rsidRPr="00A233A0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</w:t>
      </w:r>
      <w:proofErr w:type="spellEnd"/>
      <w:r w:rsidRPr="00A233A0">
        <w:rPr>
          <w:rFonts w:ascii="Times New Roman" w:eastAsia="Times New Roman" w:hAnsi="Times New Roman" w:cs="Times New Roman"/>
          <w:sz w:val="28"/>
          <w:szCs w:val="28"/>
          <w:lang w:eastAsia="ru-RU"/>
        </w:rPr>
        <w:t>. 3 п. 38 Правил N 588).</w:t>
      </w:r>
    </w:p>
    <w:p w:rsidR="00A233A0" w:rsidRPr="00A233A0" w:rsidRDefault="00A233A0" w:rsidP="00A233A0">
      <w:pPr>
        <w:widowControl w:val="0"/>
        <w:autoSpaceDE w:val="0"/>
        <w:autoSpaceDN w:val="0"/>
        <w:adjustRightInd w:val="0"/>
        <w:spacing w:after="0" w:line="240" w:lineRule="auto"/>
        <w:ind w:firstLine="2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проведении МСЭ ведется протокол и составляется акт. При этом решение о признании инвалидом (об отказе в признании инвалидом) заносится в акт МСЭ. Акт МСЭ, протокол проведения МСЭ и, в случае признания инвалидом, индивидуальная программа реабилитации или </w:t>
      </w:r>
      <w:proofErr w:type="spellStart"/>
      <w:r w:rsidRPr="00A233A0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абилитации</w:t>
      </w:r>
      <w:proofErr w:type="spellEnd"/>
      <w:r w:rsidRPr="00A23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(ИПРА) формируются в электронное дело МСЭ. </w:t>
      </w:r>
      <w:proofErr w:type="gramStart"/>
      <w:r w:rsidRPr="00A23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Заверенные копии акта МСЭ и протокола проведения МСЭ, а также ИПРА можно </w:t>
      </w:r>
      <w:r w:rsidRPr="00A233A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получить по заявлению на бумажном носителе или в электронной форме (через личный кабинет на Едином портале </w:t>
      </w:r>
      <w:proofErr w:type="spellStart"/>
      <w:r w:rsidRPr="00A233A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госуслуг</w:t>
      </w:r>
      <w:proofErr w:type="spellEnd"/>
      <w:r w:rsidRPr="00A233A0">
        <w:rPr>
          <w:rFonts w:ascii="Times New Roman" w:eastAsia="Times New Roman" w:hAnsi="Times New Roman" w:cs="Times New Roman"/>
          <w:sz w:val="28"/>
          <w:szCs w:val="28"/>
          <w:lang w:eastAsia="ru-RU"/>
        </w:rPr>
        <w:t>) (</w:t>
      </w:r>
      <w:proofErr w:type="spellStart"/>
      <w:r w:rsidRPr="00A233A0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</w:t>
      </w:r>
      <w:proofErr w:type="spellEnd"/>
      <w:r w:rsidRPr="00A23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1, 4 п. 38, </w:t>
      </w:r>
      <w:proofErr w:type="spellStart"/>
      <w:r w:rsidRPr="00A233A0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</w:t>
      </w:r>
      <w:proofErr w:type="spellEnd"/>
      <w:r w:rsidRPr="00A23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1 п. 41, </w:t>
      </w:r>
      <w:proofErr w:type="spellStart"/>
      <w:r w:rsidRPr="00A233A0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</w:t>
      </w:r>
      <w:proofErr w:type="spellEnd"/>
      <w:r w:rsidRPr="00A233A0">
        <w:rPr>
          <w:rFonts w:ascii="Times New Roman" w:eastAsia="Times New Roman" w:hAnsi="Times New Roman" w:cs="Times New Roman"/>
          <w:sz w:val="28"/>
          <w:szCs w:val="28"/>
          <w:lang w:eastAsia="ru-RU"/>
        </w:rPr>
        <w:t>. 1, 4, 5 п. 42, п. 44 Правил N 588; п. п. 80, 99 Порядка N 979н;</w:t>
      </w:r>
      <w:proofErr w:type="gramEnd"/>
      <w:r w:rsidRPr="00A23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 п. 5, 7 Особенностей и условий N 792н).</w:t>
      </w:r>
    </w:p>
    <w:p w:rsidR="00A233A0" w:rsidRPr="00A233A0" w:rsidRDefault="00A233A0" w:rsidP="00A233A0">
      <w:pPr>
        <w:widowControl w:val="0"/>
        <w:autoSpaceDE w:val="0"/>
        <w:autoSpaceDN w:val="0"/>
        <w:adjustRightInd w:val="0"/>
        <w:spacing w:after="0" w:line="240" w:lineRule="auto"/>
        <w:ind w:firstLine="2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отказа в признании инвалидом формируется (из электронного дела МСЭ) выписка с результатами проведения экспертизы и направляется гражданина  (его представителю) на бумажном носителе заказным почтовым отправлением и в личный кабинет на Едином портале </w:t>
      </w:r>
      <w:proofErr w:type="spellStart"/>
      <w:r w:rsidRPr="00A233A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госуслуг</w:t>
      </w:r>
      <w:proofErr w:type="spellEnd"/>
      <w:r w:rsidRPr="00A233A0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случае проведения МСЭ с присутствием справка с результатами МСЭ может быть выдана на бумажном носителе на руки (п. 47 Правил N 588; п. 84 Порядка N 979н; п. 6 Особенностей и условий N 792н).</w:t>
      </w:r>
    </w:p>
    <w:p w:rsidR="00A233A0" w:rsidRPr="00A233A0" w:rsidRDefault="00A233A0" w:rsidP="00A233A0">
      <w:pPr>
        <w:widowControl w:val="0"/>
        <w:autoSpaceDE w:val="0"/>
        <w:autoSpaceDN w:val="0"/>
        <w:adjustRightInd w:val="0"/>
        <w:spacing w:after="0" w:line="240" w:lineRule="auto"/>
        <w:ind w:firstLine="2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3A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признания гражданина инвалидом ему будет выдана Справка, подтверждающая факт установления инвалидности. Эта Справка может быть выдана гражданина (его представителю) на руки или направлена заказным почтовым отправлением (п. 46 Правил N 588; п. 83 Порядка N 979н; п. 6 Особенностей и условий N 792н).</w:t>
      </w:r>
    </w:p>
    <w:p w:rsidR="00A233A0" w:rsidRPr="00A233A0" w:rsidRDefault="00A233A0" w:rsidP="00A233A0">
      <w:pPr>
        <w:widowControl w:val="0"/>
        <w:autoSpaceDE w:val="0"/>
        <w:autoSpaceDN w:val="0"/>
        <w:adjustRightInd w:val="0"/>
        <w:spacing w:after="0" w:line="240" w:lineRule="auto"/>
        <w:ind w:firstLine="2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3A0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месячный срок со дня получения решения бюро гражданин вправе обжаловать его в главное бюро (в случае проведения МСЭ без личного присутствия на основе документов с ограниченным доступом к персональным данным - в главное бюро по месту жительства (пребывания, фактического проживания)), подав соответствующее заявление.</w:t>
      </w:r>
    </w:p>
    <w:p w:rsidR="00A233A0" w:rsidRPr="00A233A0" w:rsidRDefault="00A233A0" w:rsidP="00A233A0">
      <w:pPr>
        <w:widowControl w:val="0"/>
        <w:autoSpaceDE w:val="0"/>
        <w:autoSpaceDN w:val="0"/>
        <w:adjustRightInd w:val="0"/>
        <w:spacing w:after="0" w:line="240" w:lineRule="auto"/>
        <w:ind w:firstLine="2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МСЭ проводилась с личным присутствием, заявление подается в бюро, проводившее МСЭ, либо в главное бюро. Если МСЭ проводилась без личного присутствия на основе документов с ограниченным доступом к персональным данным, то заявление может быть подано в бюро по месту жительства (пребывания, фактического проживания) либо в главное бюро по месту жительства (пребывания, фактического проживания). При этом в заявлении можно </w:t>
      </w:r>
      <w:proofErr w:type="gramStart"/>
      <w:r w:rsidRPr="00A233A0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указать о желании</w:t>
      </w:r>
      <w:proofErr w:type="gramEnd"/>
      <w:r w:rsidRPr="00A23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пройти МСЭ дистанционно с применением информационно-коммуникационных технологий (п. п. 28, 36, 55 Правил N 588; п. 8 Особенностей и условий N 792н).</w:t>
      </w:r>
    </w:p>
    <w:p w:rsidR="00A233A0" w:rsidRDefault="00A233A0" w:rsidP="00A233A0">
      <w:pPr>
        <w:widowControl w:val="0"/>
        <w:autoSpaceDE w:val="0"/>
        <w:autoSpaceDN w:val="0"/>
        <w:adjustRightInd w:val="0"/>
        <w:spacing w:after="0" w:line="240" w:lineRule="auto"/>
        <w:ind w:firstLine="2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33A0" w:rsidRDefault="00A233A0" w:rsidP="00A233A0">
      <w:pPr>
        <w:widowControl w:val="0"/>
        <w:autoSpaceDE w:val="0"/>
        <w:autoSpaceDN w:val="0"/>
        <w:adjustRightInd w:val="0"/>
        <w:spacing w:after="0" w:line="240" w:lineRule="auto"/>
        <w:ind w:firstLine="2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33A0" w:rsidRPr="00A233A0" w:rsidRDefault="00A233A0" w:rsidP="00A233A0">
      <w:pPr>
        <w:widowControl w:val="0"/>
        <w:autoSpaceDE w:val="0"/>
        <w:autoSpaceDN w:val="0"/>
        <w:adjustRightInd w:val="0"/>
        <w:spacing w:after="0" w:line="240" w:lineRule="auto"/>
        <w:ind w:firstLine="2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A233A0" w:rsidRPr="00A233A0" w:rsidRDefault="00A233A0" w:rsidP="00A233A0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3A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прокурора</w:t>
      </w:r>
      <w:r w:rsidRPr="00A233A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233A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233A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233A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233A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233A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233A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</w:t>
      </w:r>
      <w:r w:rsidRPr="00A233A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М.Н. Русин</w:t>
      </w:r>
    </w:p>
    <w:p w:rsidR="00A233A0" w:rsidRPr="00A233A0" w:rsidRDefault="00A233A0" w:rsidP="00A233A0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33A0" w:rsidRPr="00A233A0" w:rsidRDefault="00A233A0" w:rsidP="00A233A0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33A0" w:rsidRPr="00A233A0" w:rsidRDefault="00A233A0" w:rsidP="00A233A0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1581" w:rsidRDefault="000F1581"/>
    <w:sectPr w:rsidR="000F15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/>
      </w:rPr>
    </w:lvl>
  </w:abstractNum>
  <w:abstractNum w:abstractNumId="1">
    <w:nsid w:val="00000002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/>
      </w:rPr>
    </w:lvl>
  </w:abstractNum>
  <w:abstractNum w:abstractNumId="2">
    <w:nsid w:val="00000003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BBA"/>
    <w:rsid w:val="000F1581"/>
    <w:rsid w:val="00A233A0"/>
    <w:rsid w:val="00FD4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1490</Words>
  <Characters>8496</Characters>
  <Application>Microsoft Office Word</Application>
  <DocSecurity>0</DocSecurity>
  <Lines>70</Lines>
  <Paragraphs>19</Paragraphs>
  <ScaleCrop>false</ScaleCrop>
  <Company>MFNSO</Company>
  <LinksUpToDate>false</LinksUpToDate>
  <CharactersWithSpaces>9967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2025-04-09T04:27:00Z</dcterms:created>
  <dcterms:modified xsi:type="dcterms:W3CDTF">2025-04-09T04:28:00Z</dcterms:modified>
</cp:coreProperties>
</file>