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3C1" w:rsidRDefault="000A43C1">
      <w:pPr>
        <w:jc w:val="center"/>
        <w:rPr>
          <w:rFonts w:ascii="Times New Roman" w:hAnsi="Times New Roman"/>
          <w:b/>
          <w:sz w:val="28"/>
        </w:rPr>
      </w:pPr>
    </w:p>
    <w:p w:rsidR="000A43C1" w:rsidRDefault="000A43C1">
      <w:pPr>
        <w:jc w:val="center"/>
        <w:rPr>
          <w:rFonts w:ascii="Times New Roman" w:hAnsi="Times New Roman"/>
          <w:b/>
          <w:sz w:val="28"/>
        </w:rPr>
      </w:pPr>
    </w:p>
    <w:p w:rsidR="000A43C1" w:rsidRDefault="00C423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СОВЕТ ДЕПУТАТОВ </w:t>
      </w:r>
      <w:r w:rsidR="00CE4972">
        <w:rPr>
          <w:rFonts w:ascii="Times New Roman" w:hAnsi="Times New Roman"/>
          <w:b/>
          <w:sz w:val="28"/>
        </w:rPr>
        <w:t>ЯРКОВ</w:t>
      </w:r>
      <w:r w:rsidR="0046692B">
        <w:rPr>
          <w:rFonts w:ascii="Times New Roman" w:hAnsi="Times New Roman"/>
          <w:b/>
          <w:sz w:val="28"/>
        </w:rPr>
        <w:t>СКОГО</w:t>
      </w:r>
      <w:r>
        <w:rPr>
          <w:rFonts w:ascii="Times New Roman" w:hAnsi="Times New Roman"/>
          <w:b/>
          <w:sz w:val="28"/>
        </w:rPr>
        <w:t xml:space="preserve"> СЕЛЬСОВЕТА</w:t>
      </w:r>
    </w:p>
    <w:p w:rsidR="000A43C1" w:rsidRDefault="00C42332">
      <w:pPr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ДОВОЛЕНСКОГО РАЙОНА НОВОСИБИРСКОЙ ОБЛАСТИ</w:t>
      </w:r>
    </w:p>
    <w:p w:rsidR="000A43C1" w:rsidRDefault="000A43C1" w:rsidP="00CE4972">
      <w:pPr>
        <w:rPr>
          <w:rFonts w:ascii="Times New Roman" w:hAnsi="Times New Roman"/>
          <w:sz w:val="28"/>
        </w:rPr>
      </w:pPr>
    </w:p>
    <w:p w:rsidR="000A43C1" w:rsidRDefault="000A43C1">
      <w:pPr>
        <w:rPr>
          <w:rFonts w:ascii="Times New Roman" w:hAnsi="Times New Roman"/>
          <w:sz w:val="28"/>
        </w:rPr>
      </w:pPr>
    </w:p>
    <w:p w:rsidR="000A43C1" w:rsidRDefault="00C4233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0A43C1" w:rsidRPr="00CE4972" w:rsidRDefault="00CE4972">
      <w:pPr>
        <w:jc w:val="center"/>
        <w:rPr>
          <w:rFonts w:ascii="Times New Roman" w:hAnsi="Times New Roman"/>
          <w:b/>
          <w:sz w:val="28"/>
        </w:rPr>
      </w:pPr>
      <w:r w:rsidRPr="00CE4972">
        <w:rPr>
          <w:rFonts w:ascii="Times New Roman" w:hAnsi="Times New Roman"/>
          <w:b/>
          <w:sz w:val="28"/>
        </w:rPr>
        <w:t>шестьдесят шестой</w:t>
      </w:r>
      <w:r w:rsidR="0046692B" w:rsidRPr="00CE4972">
        <w:rPr>
          <w:rFonts w:ascii="Times New Roman" w:hAnsi="Times New Roman"/>
          <w:b/>
          <w:sz w:val="28"/>
        </w:rPr>
        <w:t xml:space="preserve"> сессии</w:t>
      </w:r>
      <w:r>
        <w:rPr>
          <w:rFonts w:ascii="Times New Roman" w:hAnsi="Times New Roman"/>
          <w:b/>
          <w:sz w:val="28"/>
        </w:rPr>
        <w:t xml:space="preserve"> шестого созыва</w:t>
      </w:r>
    </w:p>
    <w:p w:rsidR="000A43C1" w:rsidRDefault="000A43C1">
      <w:pPr>
        <w:jc w:val="center"/>
        <w:rPr>
          <w:rFonts w:ascii="Times New Roman" w:hAnsi="Times New Roman"/>
          <w:sz w:val="28"/>
        </w:rPr>
      </w:pPr>
    </w:p>
    <w:p w:rsidR="000A43C1" w:rsidRDefault="0046692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FFFFFF" w:themeColor="background1"/>
          <w:sz w:val="28"/>
        </w:rPr>
        <w:t>00</w:t>
      </w:r>
      <w:r w:rsidR="00CE4972">
        <w:rPr>
          <w:rFonts w:ascii="Times New Roman" w:hAnsi="Times New Roman"/>
          <w:color w:val="000000" w:themeColor="text1"/>
          <w:sz w:val="28"/>
        </w:rPr>
        <w:t>21</w:t>
      </w:r>
      <w:r>
        <w:rPr>
          <w:rFonts w:ascii="Times New Roman" w:hAnsi="Times New Roman"/>
          <w:color w:val="000000" w:themeColor="text1"/>
          <w:sz w:val="28"/>
        </w:rPr>
        <w:t>.03</w:t>
      </w:r>
      <w:r>
        <w:rPr>
          <w:rFonts w:ascii="Times New Roman" w:hAnsi="Times New Roman"/>
          <w:sz w:val="28"/>
        </w:rPr>
        <w:t xml:space="preserve">.2025 </w:t>
      </w:r>
      <w:r w:rsidR="00C42332"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 w:rsidR="00CE4972">
        <w:rPr>
          <w:rFonts w:ascii="Times New Roman" w:hAnsi="Times New Roman"/>
          <w:sz w:val="28"/>
        </w:rPr>
        <w:t>№ 206</w:t>
      </w:r>
    </w:p>
    <w:p w:rsidR="000A43C1" w:rsidRDefault="00C4233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r w:rsidR="00CE4972">
        <w:rPr>
          <w:rFonts w:ascii="Times New Roman" w:hAnsi="Times New Roman"/>
          <w:sz w:val="28"/>
        </w:rPr>
        <w:t>Ярки</w:t>
      </w:r>
    </w:p>
    <w:p w:rsidR="000A43C1" w:rsidRDefault="000A43C1">
      <w:pPr>
        <w:jc w:val="center"/>
        <w:rPr>
          <w:rFonts w:ascii="Times New Roman" w:hAnsi="Times New Roman"/>
          <w:sz w:val="28"/>
        </w:rPr>
      </w:pPr>
    </w:p>
    <w:p w:rsidR="000A43C1" w:rsidRPr="00CE4972" w:rsidRDefault="00C42332">
      <w:pPr>
        <w:jc w:val="center"/>
        <w:rPr>
          <w:rFonts w:ascii="Times New Roman" w:hAnsi="Times New Roman"/>
          <w:b/>
          <w:sz w:val="28"/>
        </w:rPr>
      </w:pPr>
      <w:r w:rsidRPr="00CE4972">
        <w:rPr>
          <w:rFonts w:ascii="Times New Roman" w:hAnsi="Times New Roman"/>
          <w:b/>
          <w:sz w:val="28"/>
        </w:rPr>
        <w:t>Об утверждении Положения о порядке назначения и проведения опроса граждан по вопросам выявления мнения граждан о поддержке инициативных проектов</w:t>
      </w:r>
    </w:p>
    <w:p w:rsidR="000A43C1" w:rsidRDefault="000A43C1">
      <w:pPr>
        <w:pStyle w:val="af0"/>
        <w:ind w:right="0"/>
        <w:jc w:val="both"/>
        <w:rPr>
          <w:rFonts w:ascii="Times New Roman" w:hAnsi="Times New Roman"/>
          <w:sz w:val="28"/>
        </w:rPr>
      </w:pPr>
    </w:p>
    <w:p w:rsidR="000A43C1" w:rsidRDefault="00C42332" w:rsidP="0046692B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</w:t>
      </w:r>
      <w:proofErr w:type="gramStart"/>
      <w:r>
        <w:rPr>
          <w:rFonts w:ascii="Times New Roman" w:hAnsi="Times New Roman"/>
          <w:sz w:val="28"/>
        </w:rPr>
        <w:t>статьями  29</w:t>
      </w:r>
      <w:proofErr w:type="gramEnd"/>
      <w:r>
        <w:rPr>
          <w:rFonts w:ascii="Times New Roman" w:hAnsi="Times New Roman"/>
          <w:sz w:val="28"/>
        </w:rPr>
        <w:t>, 30 Федерального закона от 6 октября 2003 года № 131-ФЗ «Об общих принципах организации местного самоуправления в Р</w:t>
      </w:r>
      <w:r w:rsidR="004B5DDB">
        <w:rPr>
          <w:rFonts w:ascii="Times New Roman" w:hAnsi="Times New Roman"/>
          <w:sz w:val="28"/>
        </w:rPr>
        <w:t>оссийской Федерации», статьей 38</w:t>
      </w:r>
      <w:r>
        <w:rPr>
          <w:rFonts w:ascii="Times New Roman" w:hAnsi="Times New Roman"/>
          <w:sz w:val="28"/>
        </w:rPr>
        <w:t xml:space="preserve">.2 Устава </w:t>
      </w:r>
      <w:r w:rsidR="00CE4972"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Доволенского </w:t>
      </w:r>
      <w:r w:rsidR="004B5DDB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района Новосибирской области, Совет депутатов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Доволенского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  </w:t>
      </w:r>
      <w:r>
        <w:rPr>
          <w:rFonts w:ascii="Times New Roman" w:hAnsi="Times New Roman"/>
          <w:b/>
          <w:sz w:val="28"/>
        </w:rPr>
        <w:t>РЕШИЛ:</w:t>
      </w:r>
    </w:p>
    <w:p w:rsidR="000A43C1" w:rsidRDefault="00C42332" w:rsidP="00CE4972">
      <w:pPr>
        <w:pStyle w:val="Pa8"/>
        <w:ind w:right="-4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1.Утвердить прилагаемое Положение о порядке назначения и проведения опроса граждан по вопросам в</w:t>
      </w:r>
      <w:r w:rsidR="00CE4972">
        <w:rPr>
          <w:rFonts w:ascii="Times New Roman" w:hAnsi="Times New Roman"/>
          <w:sz w:val="28"/>
        </w:rPr>
        <w:t>ыявления мнения граждан о поддер</w:t>
      </w:r>
      <w:r>
        <w:rPr>
          <w:rFonts w:ascii="Times New Roman" w:hAnsi="Times New Roman"/>
          <w:sz w:val="28"/>
        </w:rPr>
        <w:t>жке инициативных проектов.</w:t>
      </w:r>
    </w:p>
    <w:p w:rsidR="000A43C1" w:rsidRDefault="00C42332" w:rsidP="00CE4972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после его опубликования в периодическом печатном издании «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ский</w:t>
      </w:r>
      <w:proofErr w:type="spellEnd"/>
      <w:r>
        <w:rPr>
          <w:rFonts w:ascii="Times New Roman" w:hAnsi="Times New Roman"/>
          <w:sz w:val="28"/>
        </w:rPr>
        <w:t xml:space="preserve"> вестник» и подлежит размещению на официальном сайте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«Интернет».</w:t>
      </w:r>
    </w:p>
    <w:p w:rsidR="000A43C1" w:rsidRDefault="000A43C1">
      <w:pPr>
        <w:rPr>
          <w:rFonts w:ascii="Times New Roman" w:hAnsi="Times New Roman"/>
          <w:sz w:val="28"/>
        </w:rPr>
      </w:pP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A43C1" w:rsidRDefault="00C42332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0A43C1" w:rsidRDefault="00CE4972">
      <w:pPr>
        <w:ind w:left="705" w:hanging="705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 w:rsidR="00C42332">
        <w:rPr>
          <w:rFonts w:ascii="Times New Roman" w:hAnsi="Times New Roman"/>
          <w:sz w:val="28"/>
        </w:rPr>
        <w:t xml:space="preserve"> сельсовета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Доволенского района 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                          </w:t>
      </w:r>
      <w:r w:rsidR="00CE4972">
        <w:rPr>
          <w:rFonts w:ascii="Times New Roman" w:hAnsi="Times New Roman"/>
          <w:sz w:val="28"/>
        </w:rPr>
        <w:t xml:space="preserve">    </w:t>
      </w:r>
      <w:r w:rsidR="004B5D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CE4972">
        <w:rPr>
          <w:rFonts w:ascii="Times New Roman" w:hAnsi="Times New Roman"/>
          <w:sz w:val="28"/>
        </w:rPr>
        <w:t>В.Н.Карлова</w:t>
      </w:r>
      <w:proofErr w:type="spellEnd"/>
    </w:p>
    <w:p w:rsidR="004B5DDB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</w:t>
      </w:r>
    </w:p>
    <w:p w:rsidR="000A43C1" w:rsidRDefault="00C42332">
      <w:pPr>
        <w:ind w:left="705" w:hanging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</w:p>
    <w:p w:rsidR="000A43C1" w:rsidRDefault="00C4233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0A43C1" w:rsidRDefault="00C42332">
      <w:pPr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Новосибирской  области</w:t>
      </w:r>
      <w:proofErr w:type="gramEnd"/>
      <w:r>
        <w:rPr>
          <w:rFonts w:ascii="Times New Roman" w:hAnsi="Times New Roman"/>
          <w:sz w:val="28"/>
        </w:rPr>
        <w:t xml:space="preserve">                                                              </w:t>
      </w:r>
      <w:r w:rsidR="004B5DDB">
        <w:rPr>
          <w:rFonts w:ascii="Times New Roman" w:hAnsi="Times New Roman"/>
          <w:sz w:val="28"/>
        </w:rPr>
        <w:t xml:space="preserve">  </w:t>
      </w:r>
      <w:r w:rsidR="00CE4972">
        <w:rPr>
          <w:rFonts w:ascii="Times New Roman" w:hAnsi="Times New Roman"/>
          <w:sz w:val="28"/>
        </w:rPr>
        <w:t xml:space="preserve">   </w:t>
      </w:r>
      <w:proofErr w:type="spellStart"/>
      <w:r w:rsidR="00CE4972">
        <w:rPr>
          <w:rFonts w:ascii="Times New Roman" w:hAnsi="Times New Roman"/>
          <w:sz w:val="28"/>
        </w:rPr>
        <w:t>В.М.Лаврищев</w:t>
      </w:r>
      <w:proofErr w:type="spellEnd"/>
    </w:p>
    <w:p w:rsidR="000A43C1" w:rsidRDefault="000A43C1">
      <w:pPr>
        <w:widowControl w:val="0"/>
        <w:ind w:firstLine="709"/>
        <w:jc w:val="both"/>
        <w:rPr>
          <w:rFonts w:ascii="Times New Roman" w:hAnsi="Times New Roman"/>
          <w:i/>
          <w:sz w:val="28"/>
        </w:rPr>
      </w:pPr>
    </w:p>
    <w:p w:rsidR="000A43C1" w:rsidRDefault="000A43C1">
      <w:pPr>
        <w:jc w:val="both"/>
        <w:rPr>
          <w:rFonts w:ascii="Times New Roman" w:hAnsi="Times New Roman"/>
          <w:sz w:val="28"/>
        </w:rPr>
      </w:pPr>
    </w:p>
    <w:p w:rsidR="000A43C1" w:rsidRDefault="000A43C1">
      <w:pPr>
        <w:rPr>
          <w:rFonts w:ascii="Times New Roman" w:hAnsi="Times New Roman"/>
          <w:sz w:val="28"/>
        </w:rPr>
      </w:pPr>
    </w:p>
    <w:p w:rsidR="00CE4972" w:rsidRDefault="00CE4972">
      <w:pPr>
        <w:rPr>
          <w:rFonts w:ascii="Times New Roman" w:hAnsi="Times New Roman"/>
          <w:sz w:val="28"/>
        </w:rPr>
      </w:pPr>
    </w:p>
    <w:p w:rsidR="00CE4972" w:rsidRDefault="00CE4972">
      <w:pPr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left="567" w:right="-58"/>
        <w:jc w:val="right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left="567" w:right="-58"/>
        <w:jc w:val="right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УТВЕРЖДЕНО </w:t>
      </w: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решением Совета депутатов</w:t>
      </w:r>
    </w:p>
    <w:p w:rsidR="000A43C1" w:rsidRDefault="00CE497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 w:rsidR="00C42332">
        <w:rPr>
          <w:rFonts w:ascii="Times New Roman" w:hAnsi="Times New Roman"/>
          <w:sz w:val="28"/>
        </w:rPr>
        <w:t xml:space="preserve"> сельсовета </w:t>
      </w: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</w:t>
      </w:r>
    </w:p>
    <w:p w:rsidR="000A43C1" w:rsidRDefault="00C42332">
      <w:pPr>
        <w:pStyle w:val="af0"/>
        <w:ind w:left="567" w:right="-5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Новосибирской области</w:t>
      </w:r>
    </w:p>
    <w:p w:rsidR="000A43C1" w:rsidRDefault="00C42332" w:rsidP="004B5DDB">
      <w:pPr>
        <w:pStyle w:val="af0"/>
        <w:ind w:left="567" w:right="-5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</w:t>
      </w:r>
      <w:r w:rsidR="004B5DDB"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 xml:space="preserve"> </w:t>
      </w:r>
      <w:r w:rsidR="00CE4972">
        <w:rPr>
          <w:rFonts w:ascii="Times New Roman" w:hAnsi="Times New Roman"/>
          <w:sz w:val="28"/>
        </w:rPr>
        <w:t xml:space="preserve"> от 21.03.2025 № 206</w:t>
      </w:r>
      <w:r>
        <w:rPr>
          <w:rFonts w:ascii="Times New Roman" w:hAnsi="Times New Roman"/>
          <w:sz w:val="28"/>
        </w:rPr>
        <w:t xml:space="preserve">                                                        </w:t>
      </w:r>
    </w:p>
    <w:p w:rsidR="004B5DDB" w:rsidRDefault="004B5DDB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ПОРЯДКЕ НАЗНАЧЕНИЯ И ПРОВЕДЕНИЯ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ОПРОСА ГРАЖДАН ПО ВОПРОСАМ ВЫЯВЛЕНИЯ МНЕНИЯ ГРАЖДАН О ПОДДЕРЖКЕ ИНИЦИАТИВНЫХ ПРОЕКТОВ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numPr>
          <w:ilvl w:val="0"/>
          <w:numId w:val="1"/>
        </w:numPr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:rsidR="000A43C1" w:rsidRDefault="000A43C1">
      <w:pPr>
        <w:pStyle w:val="af0"/>
        <w:ind w:left="720" w:right="-58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4B5DDB">
        <w:rPr>
          <w:rFonts w:ascii="Times New Roman" w:hAnsi="Times New Roman"/>
          <w:sz w:val="28"/>
        </w:rPr>
        <w:t>сельско</w:t>
      </w:r>
      <w:r w:rsidR="00CE4972">
        <w:rPr>
          <w:rFonts w:ascii="Times New Roman" w:hAnsi="Times New Roman"/>
          <w:sz w:val="28"/>
        </w:rPr>
        <w:t xml:space="preserve">го поселения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 w:rsidR="004B5D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сельсовета</w:t>
      </w:r>
      <w:r w:rsidR="004B5DDB">
        <w:rPr>
          <w:rFonts w:ascii="Times New Roman" w:hAnsi="Times New Roman"/>
          <w:sz w:val="28"/>
        </w:rPr>
        <w:t xml:space="preserve"> Доволенского муниципального района Новосибирской области</w:t>
      </w:r>
      <w:r>
        <w:rPr>
          <w:rFonts w:ascii="Times New Roman" w:hAnsi="Times New Roman"/>
          <w:sz w:val="28"/>
        </w:rPr>
        <w:t xml:space="preserve"> определяет на территории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</w:rPr>
        <w:t>Доволенского</w:t>
      </w:r>
      <w:proofErr w:type="spellEnd"/>
      <w:r>
        <w:rPr>
          <w:rFonts w:ascii="Times New Roman" w:hAnsi="Times New Roman"/>
          <w:sz w:val="28"/>
        </w:rPr>
        <w:t xml:space="preserve"> района Новосибирской области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Style w:val="A150"/>
          <w:rFonts w:ascii="Times New Roman" w:hAnsi="Times New Roman"/>
          <w:i w:val="0"/>
          <w:sz w:val="28"/>
          <w:u w:val="none"/>
        </w:rPr>
        <w:t xml:space="preserve"> сельсовета </w:t>
      </w:r>
      <w:r>
        <w:rPr>
          <w:rFonts w:ascii="Times New Roman" w:hAnsi="Times New Roman"/>
          <w:sz w:val="28"/>
        </w:rPr>
        <w:t xml:space="preserve">и его учета при принятии решений по вопросам реализации инициативных проектов на территории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3076A4">
        <w:rPr>
          <w:rFonts w:ascii="Times New Roman" w:hAnsi="Times New Roman"/>
          <w:sz w:val="28"/>
        </w:rPr>
        <w:t>ского</w:t>
      </w:r>
      <w:proofErr w:type="spellEnd"/>
      <w:r>
        <w:rPr>
          <w:rStyle w:val="A150"/>
          <w:rFonts w:ascii="Times New Roman" w:hAnsi="Times New Roman"/>
          <w:i w:val="0"/>
          <w:sz w:val="28"/>
          <w:u w:val="none"/>
        </w:rPr>
        <w:t xml:space="preserve"> сельсовета</w:t>
      </w:r>
      <w:r>
        <w:rPr>
          <w:rFonts w:ascii="Times New Roman" w:hAnsi="Times New Roman"/>
          <w:sz w:val="28"/>
        </w:rPr>
        <w:t>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Результаты опроса носят рекомендательный характер. 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numPr>
          <w:ilvl w:val="0"/>
          <w:numId w:val="1"/>
        </w:numPr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 гражданина на участие в опросе</w:t>
      </w:r>
    </w:p>
    <w:p w:rsidR="000A43C1" w:rsidRDefault="000A43C1">
      <w:pPr>
        <w:pStyle w:val="af0"/>
        <w:ind w:left="720" w:right="-58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В опросе граждан по вопросу выявления мнения граждан о поддержке инициативного проекта вправе участвовать жители муниципального образования </w:t>
      </w:r>
      <w:proofErr w:type="spellStart"/>
      <w:proofErr w:type="gram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 сельсовета</w:t>
      </w:r>
      <w:proofErr w:type="gramEnd"/>
      <w:r>
        <w:rPr>
          <w:rFonts w:ascii="Times New Roman" w:hAnsi="Times New Roman"/>
          <w:sz w:val="28"/>
        </w:rPr>
        <w:t xml:space="preserve"> или его части, в которых предлагается реализовать инициативный проект, достигшие шестнадцатилетнего возраста (далее – участники опроса).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Жители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участвуют в опросе непосредственно.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опросе граждан по вопросу выявления мнения граждан о поддержке инициативного проекта житель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lastRenderedPageBreak/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имеет право проголосовать за несколько инициативных проектов, при этом за один проект должен отдаваться один голос.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Принципы проведения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Граждане участвуют в опросе на основе всеобщего равного и прямого волеизъявления.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Вопросы, предлагаемые для вынесения на опрос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Опрос может быть проведен по вопросу выявления мнения граждан о поддержке инициативного проекта.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>
        <w:rPr>
          <w:rStyle w:val="A150"/>
          <w:rFonts w:ascii="Times New Roman" w:hAnsi="Times New Roman"/>
          <w:i w:val="0"/>
          <w:sz w:val="28"/>
          <w:u w:val="none"/>
        </w:rPr>
        <w:t>Новосибирской области</w:t>
      </w:r>
      <w:r>
        <w:rPr>
          <w:rFonts w:ascii="Times New Roman" w:hAnsi="Times New Roman"/>
          <w:sz w:val="28"/>
        </w:rPr>
        <w:t xml:space="preserve">, уставу и нормативным правовым актам администрации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сельсовета.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Территория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Опрос может проводиться на всей территории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или на части его территории.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Инициатива проведения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Опрос проводится по инициативе жителей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сельсовета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>или</w:t>
      </w:r>
      <w:proofErr w:type="gramEnd"/>
      <w:r>
        <w:rPr>
          <w:rFonts w:ascii="Times New Roman" w:hAnsi="Times New Roman"/>
          <w:sz w:val="28"/>
        </w:rPr>
        <w:t xml:space="preserve">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Инициатива жителей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оформляется письменным обращением инициативной группы граждан, предлагающей инициативный проект.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Администрация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рассматривает инициативу о проведении опроса на ближайшем заседании. 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Методы проведения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В соответствии с законом </w:t>
      </w:r>
      <w:r>
        <w:rPr>
          <w:rStyle w:val="A150"/>
          <w:rFonts w:ascii="Times New Roman" w:hAnsi="Times New Roman"/>
          <w:i w:val="0"/>
          <w:sz w:val="28"/>
          <w:u w:val="none"/>
        </w:rPr>
        <w:t>Новосибирской области</w:t>
      </w:r>
      <w:r>
        <w:rPr>
          <w:rStyle w:val="A110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опрос проводится методом: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интервьюирования и (или) анкетирования в течение одного или нескольких дней с дальнейшим анализом и обобщением данных;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тайного или поименного голосования в течение одного или нескольких дней, а также голосования на сайте администрации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Интернет с обобщением полученных данных.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Опрос, проводимый методом тайного голосования, проводится по опросным листам только в пунктах проведения опроса (далее – пункт опроса).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Голосование на сайте администрации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Интернет проводится с использованием электронных сервисов соответствующего сайта. 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 Решение о проведении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Решение о проведении опроса граждан принимает администрация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сельсовета. Для проведения опроса граждан может использоваться официальный сайт администрации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в информационно- телекоммуникационной сети Интернет.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8.2. Администрация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8.3. В решении администрации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о проведении опроса граждан устанавливаются: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дата и сроки проведения опроса;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формулировка вопроса (вопросов), предлагаемого (предлагаемых) при проведении опроса;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метод проведения опроса;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форма опросного листа;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минимальная численность жителей муниципального образования, участвующих в опросе;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идентификации участников опроса в случае проведения опроса граждан с использованием сайта администра</w:t>
      </w:r>
      <w:r w:rsidR="004B5DDB">
        <w:rPr>
          <w:rFonts w:ascii="Times New Roman" w:hAnsi="Times New Roman"/>
          <w:sz w:val="28"/>
        </w:rPr>
        <w:t>ции му</w:t>
      </w:r>
      <w:r w:rsidR="00CE4972">
        <w:rPr>
          <w:rFonts w:ascii="Times New Roman" w:hAnsi="Times New Roman"/>
          <w:sz w:val="28"/>
        </w:rPr>
        <w:t xml:space="preserve">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в информационно-телекоммуникационной сети Интернет.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8.4. Администрация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определяет численность и состав комиссии по проведению опроса (далее – комиссия).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8.5. Решение о проведении опроса размещается на информационных </w:t>
      </w:r>
      <w:proofErr w:type="gramStart"/>
      <w:r>
        <w:rPr>
          <w:rFonts w:ascii="Times New Roman" w:hAnsi="Times New Roman"/>
          <w:sz w:val="28"/>
        </w:rPr>
        <w:t>стендах  и</w:t>
      </w:r>
      <w:proofErr w:type="gramEnd"/>
      <w:r>
        <w:rPr>
          <w:rFonts w:ascii="Times New Roman" w:hAnsi="Times New Roman"/>
          <w:sz w:val="28"/>
        </w:rPr>
        <w:t xml:space="preserve">  в информационно-телекоммуникационной сети Интернет в течение 10 дней после его принятия.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 Полномочия и организация деятельности комиссии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проведению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Первое заседание комиссии созывается не позднее чем на 5 день после обнародования решения о проведении опроса граждан.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 Полномочия комиссии: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9.3.1. Организует оповещение жителей муниципального образования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о дате, месте и времени проведения опроса, а также о месте нахождения комиссии и графике ее работы, пунктах опроса в срок не позднее чем за 10 дней до даты начала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проводится путем размещения информации о проведении опроса: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средствах массовой информации;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информационно-телекоммуникационной сети Интернет;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информационных стендах;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иным способом.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9.3.2. Составляет списки участников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9.3.3. Организует мероприятия по проведению опроса с учетом выбранного метода проведения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9.3.4. Оформляет протокол по результатам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9.3.5. Определяет результаты опроса и обнародует их.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9.3.6. Рассматривает жалобы и заявления на нарушение настоящего Положения при проведении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9.3.7. Направляет в администрацию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CE4972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результаты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9.3.8. Доводит до населения результаты опроса граждан (обнародует) через средства массовой информации не позднее 3 дней со дня составления протокола о результатах.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Новосибирской области </w:t>
      </w:r>
      <w:r>
        <w:rPr>
          <w:rFonts w:ascii="Times New Roman" w:hAnsi="Times New Roman"/>
          <w:sz w:val="28"/>
        </w:rPr>
        <w:t xml:space="preserve">по вопросам, связанным с реализацией настоящего Положения.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9.3.10. Осуществляет иные полномочия в целях реализации настоящего Положения.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9.4. Полномочия комиссии прекращаются после обнародования результатов опроса граждан.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9.5. Администрация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9A4DB0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 </w:t>
      </w: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Определение результатов опроса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9A4DB0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 </w:t>
      </w:r>
      <w:r>
        <w:rPr>
          <w:rFonts w:ascii="Times New Roman" w:hAnsi="Times New Roman"/>
          <w:sz w:val="28"/>
        </w:rPr>
        <w:t xml:space="preserve">как минимальная численность жителей муниципального образования, участвующих в опросе.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голосования с использованием электронных сервисов в информационно- 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администрации муниципального образования </w:t>
      </w:r>
      <w:proofErr w:type="spellStart"/>
      <w:r w:rsidR="009A4DB0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 как минимальная численность жителей муниципального образования, участвующих в опросе.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10.3. В протоколе о результатах опроса указываются следующие данные: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общее число участников опроса;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число граждан, принявших участие в опросе;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одно из следующих решений: 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признание опроса состоявшимся;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признание опроса несостоявшимся;</w:t>
      </w:r>
    </w:p>
    <w:p w:rsidR="000A43C1" w:rsidRDefault="009A4DB0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C42332">
        <w:rPr>
          <w:rFonts w:ascii="Times New Roman" w:hAnsi="Times New Roman"/>
          <w:sz w:val="28"/>
        </w:rPr>
        <w:t>г) число опросных листов, признанных недействительными;</w:t>
      </w:r>
    </w:p>
    <w:p w:rsidR="000A43C1" w:rsidRDefault="009A4DB0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C42332">
        <w:rPr>
          <w:rFonts w:ascii="Times New Roman" w:hAnsi="Times New Roman"/>
          <w:sz w:val="28"/>
        </w:rPr>
        <w:t>д) количественные характеристики волеизъявления участников опроса (количество голосов «за» или «против»; процент голосов, отданных за то или иное решение и др.);</w:t>
      </w:r>
    </w:p>
    <w:p w:rsidR="000A43C1" w:rsidRDefault="009A4DB0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C42332">
        <w:rPr>
          <w:rFonts w:ascii="Times New Roman" w:hAnsi="Times New Roman"/>
          <w:sz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10.4. Протокол о результатах опроса подписывается всеми членами комиссии и направляется в </w:t>
      </w:r>
      <w:r>
        <w:rPr>
          <w:rStyle w:val="A150"/>
          <w:rFonts w:ascii="Times New Roman" w:hAnsi="Times New Roman"/>
          <w:i w:val="0"/>
          <w:sz w:val="28"/>
          <w:u w:val="none"/>
        </w:rPr>
        <w:t xml:space="preserve">администрацию </w:t>
      </w:r>
      <w:r>
        <w:rPr>
          <w:rFonts w:ascii="Times New Roman" w:hAnsi="Times New Roman"/>
          <w:sz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9A4DB0">
        <w:rPr>
          <w:rFonts w:ascii="Times New Roman" w:hAnsi="Times New Roman"/>
          <w:sz w:val="28"/>
        </w:rPr>
        <w:t>Ярков</w:t>
      </w:r>
      <w:r w:rsidR="004B5DDB">
        <w:rPr>
          <w:rFonts w:ascii="Times New Roman" w:hAnsi="Times New Roman"/>
          <w:sz w:val="28"/>
        </w:rPr>
        <w:t>ского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сельсовета с приложением к нему опросных листов.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0A43C1" w:rsidRDefault="000A43C1">
      <w:pPr>
        <w:pStyle w:val="af0"/>
        <w:ind w:right="-58"/>
        <w:jc w:val="both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11. Заключительные положения</w:t>
      </w:r>
    </w:p>
    <w:p w:rsidR="000A43C1" w:rsidRDefault="000A43C1">
      <w:pPr>
        <w:pStyle w:val="af0"/>
        <w:ind w:right="-58"/>
        <w:jc w:val="center"/>
        <w:rPr>
          <w:rFonts w:ascii="Times New Roman" w:hAnsi="Times New Roman"/>
          <w:sz w:val="28"/>
        </w:rPr>
      </w:pP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11.1. Материалы опроса (протокол о результатах опроса, опросные листы) в течение всего срока полномочий администрации </w:t>
      </w:r>
      <w:r>
        <w:rPr>
          <w:rFonts w:ascii="Times New Roman" w:hAnsi="Times New Roman"/>
          <w:sz w:val="28"/>
        </w:rPr>
        <w:lastRenderedPageBreak/>
        <w:t xml:space="preserve">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proofErr w:type="spellStart"/>
      <w:r w:rsidR="009A4DB0">
        <w:rPr>
          <w:rFonts w:ascii="Times New Roman" w:hAnsi="Times New Roman"/>
          <w:sz w:val="28"/>
        </w:rPr>
        <w:t>Ярков</w:t>
      </w:r>
      <w:r w:rsidR="003076A4">
        <w:rPr>
          <w:rFonts w:ascii="Times New Roman" w:hAnsi="Times New Roman"/>
          <w:sz w:val="28"/>
        </w:rPr>
        <w:t>ского</w:t>
      </w:r>
      <w:proofErr w:type="spellEnd"/>
      <w:proofErr w:type="gramEnd"/>
      <w:r w:rsidR="003076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сельсовета, принявшего решение о проведении опроса, хранятся в аппарате администрации муниципального образования  </w:t>
      </w:r>
      <w:proofErr w:type="spellStart"/>
      <w:r w:rsidR="009A4DB0">
        <w:rPr>
          <w:rFonts w:ascii="Times New Roman" w:hAnsi="Times New Roman"/>
          <w:sz w:val="28"/>
        </w:rPr>
        <w:t>Ярков</w:t>
      </w:r>
      <w:r w:rsidR="003076A4"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сельсовета, а затем направляются на хранение в муниципальный архив.</w:t>
      </w:r>
    </w:p>
    <w:p w:rsidR="000A43C1" w:rsidRDefault="00C42332">
      <w:pPr>
        <w:pStyle w:val="af0"/>
        <w:ind w:right="-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Срок хранения указанных материалов не может быть менее 5 лет.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11.2. Результаты опроса доводятся комиссией до населения через средства массовой информации не позднее 3 дней со дня составления протокола о результатах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11.3. Органы местного самоуправления, должностные лица местного самоуправления администрации муниципального </w:t>
      </w:r>
      <w:proofErr w:type="gramStart"/>
      <w:r>
        <w:rPr>
          <w:rFonts w:ascii="Times New Roman" w:hAnsi="Times New Roman"/>
          <w:sz w:val="28"/>
        </w:rPr>
        <w:t xml:space="preserve">образования  </w:t>
      </w:r>
      <w:r w:rsidR="009A4DB0">
        <w:rPr>
          <w:rFonts w:ascii="Times New Roman" w:hAnsi="Times New Roman"/>
          <w:sz w:val="28"/>
        </w:rPr>
        <w:t>Ярков</w:t>
      </w:r>
      <w:bookmarkStart w:id="0" w:name="_GoBack"/>
      <w:bookmarkEnd w:id="0"/>
      <w:r w:rsidR="003076A4">
        <w:rPr>
          <w:rFonts w:ascii="Times New Roman" w:hAnsi="Times New Roman"/>
          <w:sz w:val="28"/>
        </w:rPr>
        <w:t>ского</w:t>
      </w:r>
      <w:proofErr w:type="gramEnd"/>
      <w:r>
        <w:rPr>
          <w:rFonts w:ascii="Times New Roman" w:hAnsi="Times New Roman"/>
          <w:sz w:val="28"/>
        </w:rPr>
        <w:t xml:space="preserve">  сельсовета информируют жителей о решениях, принятых по итогам изучения ими результатов опроса.</w:t>
      </w:r>
    </w:p>
    <w:p w:rsidR="000A43C1" w:rsidRDefault="00C42332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right="-58"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p w:rsidR="000A43C1" w:rsidRDefault="000A43C1">
      <w:pPr>
        <w:pStyle w:val="af0"/>
        <w:ind w:firstLine="709"/>
        <w:jc w:val="both"/>
        <w:rPr>
          <w:rFonts w:ascii="Times New Roman" w:hAnsi="Times New Roman"/>
          <w:sz w:val="28"/>
        </w:rPr>
      </w:pPr>
    </w:p>
    <w:sectPr w:rsidR="000A43C1" w:rsidSect="000A43C1">
      <w:pgSz w:w="11906" w:h="16838"/>
      <w:pgMar w:top="568" w:right="127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roxima Nov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0CD6"/>
    <w:multiLevelType w:val="multilevel"/>
    <w:tmpl w:val="97423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3C1"/>
    <w:rsid w:val="000A43C1"/>
    <w:rsid w:val="003076A4"/>
    <w:rsid w:val="0046692B"/>
    <w:rsid w:val="004B5DDB"/>
    <w:rsid w:val="00795173"/>
    <w:rsid w:val="009A4DB0"/>
    <w:rsid w:val="00C42332"/>
    <w:rsid w:val="00C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EC14"/>
  <w15:docId w15:val="{5DEC9EF1-83BB-4F79-A327-D4DA70B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ind w:right="-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A43C1"/>
  </w:style>
  <w:style w:type="paragraph" w:styleId="10">
    <w:name w:val="heading 1"/>
    <w:next w:val="a"/>
    <w:link w:val="11"/>
    <w:uiPriority w:val="9"/>
    <w:qFormat/>
    <w:rsid w:val="000A43C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A43C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A43C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A43C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A43C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A43C1"/>
  </w:style>
  <w:style w:type="paragraph" w:customStyle="1" w:styleId="Pa20">
    <w:name w:val="Pa20"/>
    <w:basedOn w:val="Default"/>
    <w:next w:val="Default"/>
    <w:link w:val="Pa200"/>
    <w:rsid w:val="000A43C1"/>
    <w:pPr>
      <w:spacing w:line="201" w:lineRule="atLeast"/>
    </w:pPr>
  </w:style>
  <w:style w:type="character" w:customStyle="1" w:styleId="Pa200">
    <w:name w:val="Pa20"/>
    <w:basedOn w:val="Default0"/>
    <w:link w:val="Pa20"/>
    <w:rsid w:val="000A43C1"/>
    <w:rPr>
      <w:rFonts w:ascii="Proxima Nova" w:hAnsi="Proxima Nova"/>
      <w:color w:val="000000"/>
      <w:sz w:val="24"/>
    </w:rPr>
  </w:style>
  <w:style w:type="paragraph" w:customStyle="1" w:styleId="A15">
    <w:name w:val="A15"/>
    <w:link w:val="A150"/>
    <w:rsid w:val="000A43C1"/>
    <w:rPr>
      <w:i/>
      <w:sz w:val="20"/>
      <w:u w:val="single"/>
    </w:rPr>
  </w:style>
  <w:style w:type="character" w:customStyle="1" w:styleId="A150">
    <w:name w:val="A15"/>
    <w:link w:val="A15"/>
    <w:rsid w:val="000A43C1"/>
    <w:rPr>
      <w:i/>
      <w:color w:val="000000"/>
      <w:sz w:val="20"/>
      <w:u w:val="single"/>
    </w:rPr>
  </w:style>
  <w:style w:type="paragraph" w:styleId="21">
    <w:name w:val="toc 2"/>
    <w:next w:val="a"/>
    <w:link w:val="22"/>
    <w:uiPriority w:val="39"/>
    <w:rsid w:val="000A43C1"/>
    <w:pPr>
      <w:ind w:left="200"/>
    </w:pPr>
  </w:style>
  <w:style w:type="character" w:customStyle="1" w:styleId="22">
    <w:name w:val="Оглавление 2 Знак"/>
    <w:link w:val="21"/>
    <w:rsid w:val="000A43C1"/>
  </w:style>
  <w:style w:type="paragraph" w:styleId="a3">
    <w:name w:val="header"/>
    <w:basedOn w:val="a"/>
    <w:link w:val="a4"/>
    <w:rsid w:val="000A43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A43C1"/>
  </w:style>
  <w:style w:type="paragraph" w:styleId="41">
    <w:name w:val="toc 4"/>
    <w:next w:val="a"/>
    <w:link w:val="42"/>
    <w:uiPriority w:val="39"/>
    <w:rsid w:val="000A43C1"/>
    <w:pPr>
      <w:ind w:left="600"/>
    </w:pPr>
  </w:style>
  <w:style w:type="character" w:customStyle="1" w:styleId="42">
    <w:name w:val="Оглавление 4 Знак"/>
    <w:link w:val="41"/>
    <w:rsid w:val="000A43C1"/>
  </w:style>
  <w:style w:type="paragraph" w:styleId="6">
    <w:name w:val="toc 6"/>
    <w:next w:val="a"/>
    <w:link w:val="60"/>
    <w:uiPriority w:val="39"/>
    <w:rsid w:val="000A43C1"/>
    <w:pPr>
      <w:ind w:left="1000"/>
    </w:pPr>
  </w:style>
  <w:style w:type="character" w:customStyle="1" w:styleId="60">
    <w:name w:val="Оглавление 6 Знак"/>
    <w:link w:val="6"/>
    <w:rsid w:val="000A43C1"/>
  </w:style>
  <w:style w:type="paragraph" w:styleId="7">
    <w:name w:val="toc 7"/>
    <w:next w:val="a"/>
    <w:link w:val="70"/>
    <w:uiPriority w:val="39"/>
    <w:rsid w:val="000A43C1"/>
    <w:pPr>
      <w:ind w:left="1200"/>
    </w:pPr>
  </w:style>
  <w:style w:type="character" w:customStyle="1" w:styleId="70">
    <w:name w:val="Оглавление 7 Знак"/>
    <w:link w:val="7"/>
    <w:rsid w:val="000A43C1"/>
  </w:style>
  <w:style w:type="paragraph" w:customStyle="1" w:styleId="Pa0">
    <w:name w:val="Pa0"/>
    <w:basedOn w:val="Default"/>
    <w:next w:val="Default"/>
    <w:link w:val="Pa00"/>
    <w:rsid w:val="000A43C1"/>
    <w:pPr>
      <w:spacing w:line="241" w:lineRule="atLeast"/>
    </w:pPr>
  </w:style>
  <w:style w:type="character" w:customStyle="1" w:styleId="Pa00">
    <w:name w:val="Pa0"/>
    <w:basedOn w:val="Default0"/>
    <w:link w:val="Pa0"/>
    <w:rsid w:val="000A43C1"/>
    <w:rPr>
      <w:rFonts w:ascii="Proxima Nova" w:hAnsi="Proxima Nova"/>
      <w:color w:val="000000"/>
      <w:sz w:val="24"/>
    </w:rPr>
  </w:style>
  <w:style w:type="paragraph" w:styleId="a5">
    <w:name w:val="footer"/>
    <w:basedOn w:val="a"/>
    <w:link w:val="a6"/>
    <w:rsid w:val="000A43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0A43C1"/>
  </w:style>
  <w:style w:type="character" w:customStyle="1" w:styleId="30">
    <w:name w:val="Заголовок 3 Знак"/>
    <w:link w:val="3"/>
    <w:rsid w:val="000A43C1"/>
    <w:rPr>
      <w:rFonts w:ascii="XO Thames" w:hAnsi="XO Thames"/>
      <w:b/>
      <w:i/>
      <w:color w:val="000000"/>
    </w:rPr>
  </w:style>
  <w:style w:type="paragraph" w:styleId="a7">
    <w:name w:val="Balloon Text"/>
    <w:basedOn w:val="a"/>
    <w:link w:val="a8"/>
    <w:rsid w:val="000A43C1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0A43C1"/>
    <w:rPr>
      <w:rFonts w:ascii="Tahoma" w:hAnsi="Tahoma"/>
      <w:sz w:val="16"/>
    </w:rPr>
  </w:style>
  <w:style w:type="paragraph" w:customStyle="1" w:styleId="ConsNonformat">
    <w:name w:val="ConsNonformat"/>
    <w:link w:val="ConsNonformat0"/>
    <w:rsid w:val="000A43C1"/>
    <w:pPr>
      <w:widowControl w:val="0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0A43C1"/>
    <w:rPr>
      <w:rFonts w:ascii="Courier New" w:hAnsi="Courier New"/>
      <w:sz w:val="20"/>
    </w:rPr>
  </w:style>
  <w:style w:type="paragraph" w:customStyle="1" w:styleId="ConsPlusTitle">
    <w:name w:val="ConsPlusTitle"/>
    <w:link w:val="ConsPlusTitle0"/>
    <w:rsid w:val="000A43C1"/>
    <w:pPr>
      <w:widowControl w:val="0"/>
      <w:ind w:right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0A43C1"/>
    <w:rPr>
      <w:rFonts w:ascii="Arial" w:hAnsi="Arial"/>
      <w:b/>
      <w:sz w:val="20"/>
    </w:rPr>
  </w:style>
  <w:style w:type="paragraph" w:customStyle="1" w:styleId="ConsPlusNormal">
    <w:name w:val="ConsPlusNormal"/>
    <w:link w:val="ConsPlusNormal0"/>
    <w:rsid w:val="000A43C1"/>
    <w:pPr>
      <w:widowControl w:val="0"/>
      <w:ind w:right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0A43C1"/>
    <w:rPr>
      <w:rFonts w:ascii="Calibri" w:hAnsi="Calibri"/>
    </w:rPr>
  </w:style>
  <w:style w:type="paragraph" w:styleId="a9">
    <w:name w:val="List Paragraph"/>
    <w:basedOn w:val="a"/>
    <w:link w:val="aa"/>
    <w:rsid w:val="000A43C1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0A43C1"/>
  </w:style>
  <w:style w:type="paragraph" w:customStyle="1" w:styleId="Pa23">
    <w:name w:val="Pa23"/>
    <w:basedOn w:val="Default"/>
    <w:next w:val="Default"/>
    <w:link w:val="Pa230"/>
    <w:rsid w:val="000A43C1"/>
    <w:pPr>
      <w:spacing w:line="201" w:lineRule="atLeast"/>
    </w:pPr>
  </w:style>
  <w:style w:type="character" w:customStyle="1" w:styleId="Pa230">
    <w:name w:val="Pa23"/>
    <w:basedOn w:val="Default0"/>
    <w:link w:val="Pa23"/>
    <w:rsid w:val="000A43C1"/>
    <w:rPr>
      <w:rFonts w:ascii="Proxima Nova" w:hAnsi="Proxima Nova"/>
      <w:color w:val="000000"/>
      <w:sz w:val="24"/>
    </w:rPr>
  </w:style>
  <w:style w:type="paragraph" w:customStyle="1" w:styleId="s1">
    <w:name w:val="s_1"/>
    <w:basedOn w:val="a"/>
    <w:link w:val="s10"/>
    <w:rsid w:val="000A43C1"/>
    <w:pPr>
      <w:spacing w:beforeAutospacing="1" w:afterAutospacing="1"/>
      <w:ind w:right="0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0A43C1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0A43C1"/>
    <w:pPr>
      <w:ind w:left="400"/>
    </w:pPr>
  </w:style>
  <w:style w:type="character" w:customStyle="1" w:styleId="32">
    <w:name w:val="Оглавление 3 Знак"/>
    <w:link w:val="31"/>
    <w:rsid w:val="000A43C1"/>
  </w:style>
  <w:style w:type="paragraph" w:customStyle="1" w:styleId="A11">
    <w:name w:val="A11"/>
    <w:link w:val="A110"/>
    <w:rsid w:val="000A43C1"/>
    <w:rPr>
      <w:sz w:val="11"/>
    </w:rPr>
  </w:style>
  <w:style w:type="character" w:customStyle="1" w:styleId="A110">
    <w:name w:val="A11"/>
    <w:link w:val="A11"/>
    <w:rsid w:val="000A43C1"/>
    <w:rPr>
      <w:color w:val="000000"/>
      <w:sz w:val="11"/>
    </w:rPr>
  </w:style>
  <w:style w:type="paragraph" w:customStyle="1" w:styleId="Pa19">
    <w:name w:val="Pa19"/>
    <w:basedOn w:val="Default"/>
    <w:next w:val="Default"/>
    <w:link w:val="Pa190"/>
    <w:rsid w:val="000A43C1"/>
    <w:pPr>
      <w:spacing w:line="201" w:lineRule="atLeast"/>
    </w:pPr>
  </w:style>
  <w:style w:type="character" w:customStyle="1" w:styleId="Pa190">
    <w:name w:val="Pa19"/>
    <w:basedOn w:val="Default0"/>
    <w:link w:val="Pa19"/>
    <w:rsid w:val="000A43C1"/>
    <w:rPr>
      <w:rFonts w:ascii="Proxima Nova" w:hAnsi="Proxima Nova"/>
      <w:color w:val="000000"/>
      <w:sz w:val="24"/>
    </w:rPr>
  </w:style>
  <w:style w:type="paragraph" w:customStyle="1" w:styleId="Pa4">
    <w:name w:val="Pa4"/>
    <w:basedOn w:val="Default"/>
    <w:next w:val="Default"/>
    <w:link w:val="Pa40"/>
    <w:rsid w:val="000A43C1"/>
    <w:pPr>
      <w:spacing w:line="241" w:lineRule="atLeast"/>
    </w:pPr>
  </w:style>
  <w:style w:type="character" w:customStyle="1" w:styleId="Pa40">
    <w:name w:val="Pa4"/>
    <w:basedOn w:val="Default0"/>
    <w:link w:val="Pa4"/>
    <w:rsid w:val="000A43C1"/>
    <w:rPr>
      <w:rFonts w:ascii="Proxima Nova" w:hAnsi="Proxima Nova"/>
      <w:color w:val="000000"/>
      <w:sz w:val="24"/>
    </w:rPr>
  </w:style>
  <w:style w:type="character" w:customStyle="1" w:styleId="50">
    <w:name w:val="Заголовок 5 Знак"/>
    <w:link w:val="5"/>
    <w:rsid w:val="000A43C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A43C1"/>
    <w:rPr>
      <w:rFonts w:ascii="XO Thames" w:hAnsi="XO Thames"/>
      <w:b/>
      <w:sz w:val="32"/>
    </w:rPr>
  </w:style>
  <w:style w:type="paragraph" w:customStyle="1" w:styleId="Pa26">
    <w:name w:val="Pa26"/>
    <w:basedOn w:val="Default"/>
    <w:next w:val="Default"/>
    <w:link w:val="Pa260"/>
    <w:rsid w:val="000A43C1"/>
    <w:pPr>
      <w:spacing w:line="201" w:lineRule="atLeast"/>
    </w:pPr>
  </w:style>
  <w:style w:type="character" w:customStyle="1" w:styleId="Pa260">
    <w:name w:val="Pa26"/>
    <w:basedOn w:val="Default0"/>
    <w:link w:val="Pa26"/>
    <w:rsid w:val="000A43C1"/>
    <w:rPr>
      <w:rFonts w:ascii="Proxima Nova" w:hAnsi="Proxima Nova"/>
      <w:color w:val="000000"/>
      <w:sz w:val="24"/>
    </w:rPr>
  </w:style>
  <w:style w:type="paragraph" w:customStyle="1" w:styleId="12">
    <w:name w:val="Гиперссылка1"/>
    <w:basedOn w:val="13"/>
    <w:link w:val="ab"/>
    <w:rsid w:val="000A43C1"/>
    <w:rPr>
      <w:color w:val="0000FF"/>
      <w:u w:val="single"/>
    </w:rPr>
  </w:style>
  <w:style w:type="character" w:styleId="ab">
    <w:name w:val="Hyperlink"/>
    <w:basedOn w:val="a0"/>
    <w:link w:val="12"/>
    <w:rsid w:val="000A43C1"/>
    <w:rPr>
      <w:color w:val="0000FF"/>
      <w:u w:val="single"/>
    </w:rPr>
  </w:style>
  <w:style w:type="paragraph" w:customStyle="1" w:styleId="Footnote">
    <w:name w:val="Footnote"/>
    <w:link w:val="Footnote0"/>
    <w:rsid w:val="000A43C1"/>
    <w:rPr>
      <w:rFonts w:ascii="XO Thames" w:hAnsi="XO Thames"/>
    </w:rPr>
  </w:style>
  <w:style w:type="character" w:customStyle="1" w:styleId="Footnote0">
    <w:name w:val="Footnote"/>
    <w:link w:val="Footnote"/>
    <w:rsid w:val="000A43C1"/>
    <w:rPr>
      <w:rFonts w:ascii="XO Thames" w:hAnsi="XO Thames"/>
      <w:sz w:val="22"/>
    </w:rPr>
  </w:style>
  <w:style w:type="paragraph" w:customStyle="1" w:styleId="Pa18">
    <w:name w:val="Pa18"/>
    <w:basedOn w:val="Default"/>
    <w:next w:val="Default"/>
    <w:link w:val="Pa180"/>
    <w:rsid w:val="000A43C1"/>
    <w:pPr>
      <w:spacing w:line="201" w:lineRule="atLeast"/>
    </w:pPr>
  </w:style>
  <w:style w:type="character" w:customStyle="1" w:styleId="Pa180">
    <w:name w:val="Pa18"/>
    <w:basedOn w:val="Default0"/>
    <w:link w:val="Pa18"/>
    <w:rsid w:val="000A43C1"/>
    <w:rPr>
      <w:rFonts w:ascii="Proxima Nova" w:hAnsi="Proxima Nova"/>
      <w:color w:val="000000"/>
      <w:sz w:val="24"/>
    </w:rPr>
  </w:style>
  <w:style w:type="paragraph" w:styleId="14">
    <w:name w:val="toc 1"/>
    <w:next w:val="a"/>
    <w:link w:val="15"/>
    <w:uiPriority w:val="39"/>
    <w:rsid w:val="000A43C1"/>
    <w:rPr>
      <w:rFonts w:ascii="XO Thames" w:hAnsi="XO Thames"/>
      <w:b/>
    </w:rPr>
  </w:style>
  <w:style w:type="character" w:customStyle="1" w:styleId="15">
    <w:name w:val="Оглавление 1 Знак"/>
    <w:link w:val="14"/>
    <w:rsid w:val="000A43C1"/>
    <w:rPr>
      <w:rFonts w:ascii="XO Thames" w:hAnsi="XO Thames"/>
      <w:b/>
    </w:rPr>
  </w:style>
  <w:style w:type="paragraph" w:customStyle="1" w:styleId="13">
    <w:name w:val="Основной шрифт абзаца1"/>
    <w:rsid w:val="000A43C1"/>
  </w:style>
  <w:style w:type="paragraph" w:customStyle="1" w:styleId="Pa31">
    <w:name w:val="Pa31"/>
    <w:basedOn w:val="Default"/>
    <w:next w:val="Default"/>
    <w:link w:val="Pa310"/>
    <w:rsid w:val="000A43C1"/>
    <w:pPr>
      <w:spacing w:line="201" w:lineRule="atLeast"/>
    </w:pPr>
  </w:style>
  <w:style w:type="character" w:customStyle="1" w:styleId="Pa310">
    <w:name w:val="Pa31"/>
    <w:basedOn w:val="Default0"/>
    <w:link w:val="Pa31"/>
    <w:rsid w:val="000A43C1"/>
    <w:rPr>
      <w:rFonts w:ascii="Proxima Nova" w:hAnsi="Proxima Nova"/>
      <w:color w:val="000000"/>
      <w:sz w:val="24"/>
    </w:rPr>
  </w:style>
  <w:style w:type="paragraph" w:customStyle="1" w:styleId="HeaderandFooter">
    <w:name w:val="Header and Footer"/>
    <w:link w:val="HeaderandFooter0"/>
    <w:rsid w:val="000A43C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A43C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A43C1"/>
    <w:pPr>
      <w:ind w:left="1600"/>
    </w:pPr>
  </w:style>
  <w:style w:type="character" w:customStyle="1" w:styleId="90">
    <w:name w:val="Оглавление 9 Знак"/>
    <w:link w:val="9"/>
    <w:rsid w:val="000A43C1"/>
  </w:style>
  <w:style w:type="paragraph" w:styleId="8">
    <w:name w:val="toc 8"/>
    <w:next w:val="a"/>
    <w:link w:val="80"/>
    <w:uiPriority w:val="39"/>
    <w:rsid w:val="000A43C1"/>
    <w:pPr>
      <w:ind w:left="1400"/>
    </w:pPr>
  </w:style>
  <w:style w:type="character" w:customStyle="1" w:styleId="80">
    <w:name w:val="Оглавление 8 Знак"/>
    <w:link w:val="8"/>
    <w:rsid w:val="000A43C1"/>
  </w:style>
  <w:style w:type="paragraph" w:customStyle="1" w:styleId="Pa24">
    <w:name w:val="Pa24"/>
    <w:basedOn w:val="Default"/>
    <w:next w:val="Default"/>
    <w:link w:val="Pa240"/>
    <w:rsid w:val="000A43C1"/>
    <w:pPr>
      <w:spacing w:line="201" w:lineRule="atLeast"/>
    </w:pPr>
  </w:style>
  <w:style w:type="character" w:customStyle="1" w:styleId="Pa240">
    <w:name w:val="Pa24"/>
    <w:basedOn w:val="Default0"/>
    <w:link w:val="Pa24"/>
    <w:rsid w:val="000A43C1"/>
    <w:rPr>
      <w:rFonts w:ascii="Proxima Nova" w:hAnsi="Proxima Nova"/>
      <w:color w:val="000000"/>
      <w:sz w:val="24"/>
    </w:rPr>
  </w:style>
  <w:style w:type="paragraph" w:customStyle="1" w:styleId="Default">
    <w:name w:val="Default"/>
    <w:link w:val="Default0"/>
    <w:rsid w:val="000A43C1"/>
    <w:pPr>
      <w:ind w:right="0"/>
    </w:pPr>
    <w:rPr>
      <w:rFonts w:ascii="Proxima Nova" w:hAnsi="Proxima Nova"/>
      <w:sz w:val="24"/>
    </w:rPr>
  </w:style>
  <w:style w:type="character" w:customStyle="1" w:styleId="Default0">
    <w:name w:val="Default"/>
    <w:link w:val="Default"/>
    <w:rsid w:val="000A43C1"/>
    <w:rPr>
      <w:rFonts w:ascii="Proxima Nova" w:hAnsi="Proxima Nova"/>
      <w:color w:val="000000"/>
      <w:sz w:val="24"/>
    </w:rPr>
  </w:style>
  <w:style w:type="paragraph" w:customStyle="1" w:styleId="A16">
    <w:name w:val="A16"/>
    <w:link w:val="A160"/>
    <w:rsid w:val="000A43C1"/>
    <w:rPr>
      <w:i/>
      <w:sz w:val="11"/>
      <w:u w:val="single"/>
    </w:rPr>
  </w:style>
  <w:style w:type="character" w:customStyle="1" w:styleId="A160">
    <w:name w:val="A16"/>
    <w:link w:val="A16"/>
    <w:rsid w:val="000A43C1"/>
    <w:rPr>
      <w:i/>
      <w:color w:val="000000"/>
      <w:sz w:val="11"/>
      <w:u w:val="single"/>
    </w:rPr>
  </w:style>
  <w:style w:type="paragraph" w:styleId="51">
    <w:name w:val="toc 5"/>
    <w:next w:val="a"/>
    <w:link w:val="52"/>
    <w:uiPriority w:val="39"/>
    <w:rsid w:val="000A43C1"/>
    <w:pPr>
      <w:ind w:left="800"/>
    </w:pPr>
  </w:style>
  <w:style w:type="character" w:customStyle="1" w:styleId="52">
    <w:name w:val="Оглавление 5 Знак"/>
    <w:link w:val="51"/>
    <w:rsid w:val="000A43C1"/>
  </w:style>
  <w:style w:type="paragraph" w:customStyle="1" w:styleId="Pa22">
    <w:name w:val="Pa22"/>
    <w:basedOn w:val="Default"/>
    <w:next w:val="Default"/>
    <w:link w:val="Pa220"/>
    <w:rsid w:val="000A43C1"/>
    <w:pPr>
      <w:spacing w:line="201" w:lineRule="atLeast"/>
    </w:pPr>
  </w:style>
  <w:style w:type="character" w:customStyle="1" w:styleId="Pa220">
    <w:name w:val="Pa22"/>
    <w:basedOn w:val="Default0"/>
    <w:link w:val="Pa22"/>
    <w:rsid w:val="000A43C1"/>
    <w:rPr>
      <w:rFonts w:ascii="Proxima Nova" w:hAnsi="Proxima Nova"/>
      <w:color w:val="000000"/>
      <w:sz w:val="24"/>
    </w:rPr>
  </w:style>
  <w:style w:type="paragraph" w:customStyle="1" w:styleId="Pa21">
    <w:name w:val="Pa21"/>
    <w:basedOn w:val="Default"/>
    <w:next w:val="Default"/>
    <w:link w:val="Pa210"/>
    <w:rsid w:val="000A43C1"/>
    <w:pPr>
      <w:spacing w:line="281" w:lineRule="atLeast"/>
    </w:pPr>
  </w:style>
  <w:style w:type="character" w:customStyle="1" w:styleId="Pa210">
    <w:name w:val="Pa21"/>
    <w:basedOn w:val="Default0"/>
    <w:link w:val="Pa21"/>
    <w:rsid w:val="000A43C1"/>
    <w:rPr>
      <w:rFonts w:ascii="Proxima Nova" w:hAnsi="Proxima Nova"/>
      <w:color w:val="000000"/>
      <w:sz w:val="24"/>
    </w:rPr>
  </w:style>
  <w:style w:type="paragraph" w:styleId="ac">
    <w:name w:val="Subtitle"/>
    <w:next w:val="a"/>
    <w:link w:val="ad"/>
    <w:uiPriority w:val="11"/>
    <w:qFormat/>
    <w:rsid w:val="000A43C1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0A43C1"/>
    <w:rPr>
      <w:rFonts w:ascii="XO Thames" w:hAnsi="XO Thames"/>
      <w:i/>
      <w:color w:val="616161"/>
      <w:sz w:val="24"/>
    </w:rPr>
  </w:style>
  <w:style w:type="paragraph" w:customStyle="1" w:styleId="A12">
    <w:name w:val="A12"/>
    <w:link w:val="A120"/>
    <w:rsid w:val="000A43C1"/>
    <w:rPr>
      <w:sz w:val="9"/>
    </w:rPr>
  </w:style>
  <w:style w:type="character" w:customStyle="1" w:styleId="A120">
    <w:name w:val="A12"/>
    <w:link w:val="A12"/>
    <w:rsid w:val="000A43C1"/>
    <w:rPr>
      <w:color w:val="000000"/>
      <w:sz w:val="9"/>
    </w:rPr>
  </w:style>
  <w:style w:type="paragraph" w:customStyle="1" w:styleId="toc10">
    <w:name w:val="toc 10"/>
    <w:next w:val="a"/>
    <w:link w:val="toc100"/>
    <w:uiPriority w:val="39"/>
    <w:rsid w:val="000A43C1"/>
    <w:pPr>
      <w:ind w:left="1800"/>
    </w:pPr>
  </w:style>
  <w:style w:type="character" w:customStyle="1" w:styleId="toc100">
    <w:name w:val="toc 10"/>
    <w:link w:val="toc10"/>
    <w:rsid w:val="000A43C1"/>
  </w:style>
  <w:style w:type="paragraph" w:customStyle="1" w:styleId="71">
    <w:name w:val="заголовок 7"/>
    <w:basedOn w:val="a"/>
    <w:next w:val="a"/>
    <w:link w:val="72"/>
    <w:rsid w:val="000A43C1"/>
    <w:pPr>
      <w:keepNext/>
      <w:widowControl w:val="0"/>
      <w:ind w:right="0"/>
    </w:pPr>
    <w:rPr>
      <w:rFonts w:ascii="Times New Roman" w:hAnsi="Times New Roman"/>
      <w:b/>
      <w:sz w:val="24"/>
    </w:rPr>
  </w:style>
  <w:style w:type="character" w:customStyle="1" w:styleId="72">
    <w:name w:val="заголовок 7"/>
    <w:basedOn w:val="1"/>
    <w:link w:val="71"/>
    <w:rsid w:val="000A43C1"/>
    <w:rPr>
      <w:rFonts w:ascii="Times New Roman" w:hAnsi="Times New Roman"/>
      <w:b/>
      <w:sz w:val="24"/>
    </w:rPr>
  </w:style>
  <w:style w:type="paragraph" w:customStyle="1" w:styleId="Pa8">
    <w:name w:val="Pa8"/>
    <w:basedOn w:val="Default"/>
    <w:next w:val="Default"/>
    <w:link w:val="Pa80"/>
    <w:rsid w:val="000A43C1"/>
    <w:pPr>
      <w:spacing w:line="201" w:lineRule="atLeast"/>
    </w:pPr>
  </w:style>
  <w:style w:type="character" w:customStyle="1" w:styleId="Pa80">
    <w:name w:val="Pa8"/>
    <w:basedOn w:val="Default0"/>
    <w:link w:val="Pa8"/>
    <w:rsid w:val="000A43C1"/>
    <w:rPr>
      <w:rFonts w:ascii="Proxima Nova" w:hAnsi="Proxima Nova"/>
      <w:color w:val="000000"/>
      <w:sz w:val="24"/>
    </w:rPr>
  </w:style>
  <w:style w:type="paragraph" w:customStyle="1" w:styleId="Pa25">
    <w:name w:val="Pa25"/>
    <w:basedOn w:val="Default"/>
    <w:next w:val="Default"/>
    <w:link w:val="Pa250"/>
    <w:rsid w:val="000A43C1"/>
    <w:pPr>
      <w:spacing w:line="201" w:lineRule="atLeast"/>
    </w:pPr>
  </w:style>
  <w:style w:type="character" w:customStyle="1" w:styleId="Pa250">
    <w:name w:val="Pa25"/>
    <w:basedOn w:val="Default0"/>
    <w:link w:val="Pa25"/>
    <w:rsid w:val="000A43C1"/>
    <w:rPr>
      <w:rFonts w:ascii="Proxima Nova" w:hAnsi="Proxima Nova"/>
      <w:color w:val="000000"/>
      <w:sz w:val="24"/>
    </w:rPr>
  </w:style>
  <w:style w:type="paragraph" w:styleId="ae">
    <w:name w:val="Title"/>
    <w:next w:val="a"/>
    <w:link w:val="af"/>
    <w:uiPriority w:val="10"/>
    <w:qFormat/>
    <w:rsid w:val="000A43C1"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sid w:val="000A43C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A43C1"/>
    <w:rPr>
      <w:rFonts w:ascii="XO Thames" w:hAnsi="XO Thames"/>
      <w:b/>
      <w:color w:val="595959"/>
      <w:sz w:val="26"/>
    </w:rPr>
  </w:style>
  <w:style w:type="paragraph" w:styleId="af0">
    <w:name w:val="No Spacing"/>
    <w:link w:val="af1"/>
    <w:rsid w:val="000A43C1"/>
  </w:style>
  <w:style w:type="character" w:customStyle="1" w:styleId="af1">
    <w:name w:val="Без интервала Знак"/>
    <w:link w:val="af0"/>
    <w:rsid w:val="000A43C1"/>
  </w:style>
  <w:style w:type="paragraph" w:customStyle="1" w:styleId="Pa9">
    <w:name w:val="Pa9"/>
    <w:basedOn w:val="Default"/>
    <w:next w:val="Default"/>
    <w:link w:val="Pa90"/>
    <w:rsid w:val="000A43C1"/>
    <w:pPr>
      <w:spacing w:line="401" w:lineRule="atLeast"/>
    </w:pPr>
  </w:style>
  <w:style w:type="character" w:customStyle="1" w:styleId="Pa90">
    <w:name w:val="Pa9"/>
    <w:basedOn w:val="Default0"/>
    <w:link w:val="Pa9"/>
    <w:rsid w:val="000A43C1"/>
    <w:rPr>
      <w:rFonts w:ascii="Proxima Nova" w:hAnsi="Proxima Nova"/>
      <w:color w:val="000000"/>
      <w:sz w:val="24"/>
    </w:rPr>
  </w:style>
  <w:style w:type="character" w:customStyle="1" w:styleId="20">
    <w:name w:val="Заголовок 2 Знак"/>
    <w:link w:val="2"/>
    <w:rsid w:val="000A43C1"/>
    <w:rPr>
      <w:rFonts w:ascii="XO Thames" w:hAnsi="XO Thames"/>
      <w:b/>
      <w:color w:val="00A0FF"/>
      <w:sz w:val="26"/>
    </w:rPr>
  </w:style>
  <w:style w:type="paragraph" w:customStyle="1" w:styleId="af2">
    <w:name w:val="Абзац"/>
    <w:link w:val="af3"/>
    <w:rsid w:val="000A43C1"/>
    <w:pPr>
      <w:spacing w:line="360" w:lineRule="auto"/>
      <w:ind w:right="0" w:firstLine="709"/>
      <w:jc w:val="both"/>
    </w:pPr>
    <w:rPr>
      <w:rFonts w:ascii="Times New Roman" w:hAnsi="Times New Roman"/>
      <w:sz w:val="28"/>
    </w:rPr>
  </w:style>
  <w:style w:type="character" w:customStyle="1" w:styleId="af3">
    <w:name w:val="Абзац"/>
    <w:link w:val="af2"/>
    <w:rsid w:val="000A43C1"/>
    <w:rPr>
      <w:rFonts w:ascii="Times New Roman" w:hAnsi="Times New Roman"/>
      <w:sz w:val="28"/>
    </w:rPr>
  </w:style>
  <w:style w:type="paragraph" w:customStyle="1" w:styleId="A80">
    <w:name w:val="A8"/>
    <w:link w:val="A81"/>
    <w:rsid w:val="000A43C1"/>
    <w:rPr>
      <w:sz w:val="14"/>
    </w:rPr>
  </w:style>
  <w:style w:type="character" w:customStyle="1" w:styleId="A81">
    <w:name w:val="A8"/>
    <w:link w:val="A80"/>
    <w:rsid w:val="000A43C1"/>
    <w:rPr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F9D7E-D769-4088-BC45-8905FAAE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3</dc:creator>
  <cp:lastModifiedBy>User</cp:lastModifiedBy>
  <cp:revision>3</cp:revision>
  <cp:lastPrinted>2025-03-25T09:40:00Z</cp:lastPrinted>
  <dcterms:created xsi:type="dcterms:W3CDTF">2025-03-05T07:35:00Z</dcterms:created>
  <dcterms:modified xsi:type="dcterms:W3CDTF">2025-03-25T09:41:00Z</dcterms:modified>
</cp:coreProperties>
</file>