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510535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626383">
        <w:rPr>
          <w:rFonts w:ascii="Times New Roman" w:hAnsi="Times New Roman" w:cs="Times New Roman"/>
          <w:b/>
          <w:sz w:val="28"/>
          <w:szCs w:val="28"/>
        </w:rPr>
        <w:t>54</w:t>
      </w:r>
      <w:r w:rsidR="00040E90" w:rsidRPr="00040E90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1758E4" w:rsidRDefault="00701AEA" w:rsidP="0017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AE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46 сессии Совета депутатов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23.12.2019 г. № 132 «О бюджете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</w:t>
      </w:r>
      <w:r w:rsidR="00EB076C">
        <w:rPr>
          <w:rFonts w:ascii="Times New Roman" w:hAnsi="Times New Roman" w:cs="Times New Roman"/>
          <w:sz w:val="28"/>
          <w:szCs w:val="28"/>
        </w:rPr>
        <w:t xml:space="preserve"> </w:t>
      </w:r>
      <w:r w:rsidRPr="00701AEA">
        <w:rPr>
          <w:rFonts w:ascii="Times New Roman" w:hAnsi="Times New Roman" w:cs="Times New Roman"/>
          <w:sz w:val="28"/>
          <w:szCs w:val="28"/>
        </w:rPr>
        <w:t>год и плановый период 2021 и 2022 годов»</w:t>
      </w:r>
    </w:p>
    <w:p w:rsidR="00752E23" w:rsidRPr="001758E4" w:rsidRDefault="00752E23" w:rsidP="00752E2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58E4" w:rsidRPr="001758E4" w:rsidRDefault="00D12645" w:rsidP="00510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«Положения о размещении нестационарных торговых объектов без предоставления земельного участка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932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1758E4"/>
    <w:rsid w:val="004E5262"/>
    <w:rsid w:val="004E7C3D"/>
    <w:rsid w:val="00510535"/>
    <w:rsid w:val="00532399"/>
    <w:rsid w:val="00626383"/>
    <w:rsid w:val="006600F8"/>
    <w:rsid w:val="00701AEA"/>
    <w:rsid w:val="00752E23"/>
    <w:rsid w:val="007A1FED"/>
    <w:rsid w:val="009A4A2F"/>
    <w:rsid w:val="00D000CC"/>
    <w:rsid w:val="00D12645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2020-04-08T04:20:00Z</dcterms:created>
  <dcterms:modified xsi:type="dcterms:W3CDTF">2020-09-08T04:05:00Z</dcterms:modified>
</cp:coreProperties>
</file>