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FA" w:rsidRPr="00DC0B7A" w:rsidRDefault="00F210FA" w:rsidP="00F210F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Информационно - статистический обзор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о количестве, тематике и результатах рассмотрения обращений граждан,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jc w:val="center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организаций и общественных объединений,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поступивших  в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 администраци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ю  </w:t>
      </w:r>
      <w:proofErr w:type="spellStart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сельсовета за  июнь</w:t>
      </w:r>
      <w:r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  месяц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>2019</w:t>
        </w:r>
        <w:r w:rsidRPr="00DC0B7A">
          <w:rPr>
            <w:rFonts w:ascii="Tahoma" w:hAnsi="Tahoma" w:cs="Tahoma"/>
            <w:b/>
            <w:bCs/>
            <w:color w:val="000000"/>
            <w:kern w:val="0"/>
            <w:sz w:val="18"/>
            <w:lang w:eastAsia="ru-RU" w:bidi="ar-SA"/>
          </w:rPr>
          <w:t xml:space="preserve"> г</w:t>
        </w:r>
      </w:smartTag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.  (в сравнении с предыдущим месяцем)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              В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администрацию  </w:t>
      </w:r>
      <w:proofErr w:type="spell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з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а   июнь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2019 года поступило 1 обращение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граждан, в том числе: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письменных обращений -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из них в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форме электронного документа - 0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принято на лич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ном приеме (устные </w:t>
      </w:r>
      <w:proofErr w:type="gram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обращения)-</w:t>
      </w:r>
      <w:proofErr w:type="gram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1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граждан, из ни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х при</w:t>
      </w:r>
      <w:r w:rsidR="00FB62F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нято главой администрации 1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руководителями  структурных подразделений админис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трации </w:t>
      </w:r>
      <w:proofErr w:type="spellStart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Ярковского</w:t>
      </w:r>
      <w:proofErr w:type="spellEnd"/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сельсовета 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граждан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             На справочный телефон (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«горячий телефон») поступило – 0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обращений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064"/>
        <w:gridCol w:w="1266"/>
        <w:gridCol w:w="1281"/>
      </w:tblGrid>
      <w:tr w:rsidR="00F210FA" w:rsidRPr="00DC0B7A" w:rsidTr="001F3EDE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№№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Тематика обращений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B62F7" w:rsidP="00FB62F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Июнь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B62F7" w:rsidP="00FB62F7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Май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Государство, общество, политика, из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них :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1.1 Конституционный строй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1.2. Основы государственного управления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  темам и вопросам 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1.3. Международные отношения. </w:t>
            </w:r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1.4. Гражданское право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1.5. Индивидуальные правовые акты по кадровым</w:t>
            </w:r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вопросам, вопросам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награждения ,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Социальная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сфера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2.1. Семья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  темам и 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2.2. Труд и занятость населения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распределением  по темам и вопросам,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2.3. Социальное обеспечение и социальное страхование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2.4.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Образование .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Наука.Культура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 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2.5. Здравоохранение. Физическая культура и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спорт .Туризм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Экономика, из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них :</w:t>
            </w:r>
            <w:proofErr w:type="gramEnd"/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3.1 Финансы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3.2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Хозяйственная  деятельность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( с дальнейшим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3.3 Внешнеэкономическая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деятельность  Таможенное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дело ( с дальнейшим распределением  по темам и вопросам,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3.4 Природные ресурсы и охрана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окружающей  природной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среды ( с дальнейшим 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B62F7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3.5 Информация и информатика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 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Оборона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безопасность , законность , из них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4.1. Оборона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4.2. Безопасность и охрана правопорядка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4.3. Уголовное право. Исполнение наказаний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4.4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Правосудие  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4.5. Прокуратура. Органы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юстиции .Адвокатура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. Нотариат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Жилищный </w:t>
            </w:r>
            <w:proofErr w:type="gramStart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фонд ,</w:t>
            </w:r>
            <w:proofErr w:type="gramEnd"/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 xml:space="preserve"> из них :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b/>
                <w:bCs/>
                <w:color w:val="000000"/>
                <w:kern w:val="0"/>
                <w:sz w:val="18"/>
                <w:lang w:eastAsia="ru-RU" w:bidi="ar-SA"/>
              </w:rPr>
              <w:t> </w:t>
            </w: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5.1 Жилищное законодательство и его применение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 и вопросам ,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объдиняющимподвопросы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5.2. Жилищный фонд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</w:t>
            </w: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ределением  по темам и вопросам</w:t>
            </w: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5.3. Нежилой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фонд  (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с дальнейшим распределением по темам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5.4. Обеспечение права на жилище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 распределением по темам  и вопросам , объединяющим 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F210FA" w:rsidRPr="00DC0B7A" w:rsidTr="001F3EDE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6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5.5. Содержание и обеспечение коммунальными услугами жилого фонда </w:t>
            </w:r>
            <w:proofErr w:type="gram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( с</w:t>
            </w:r>
            <w:proofErr w:type="gram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 xml:space="preserve"> дальнейшим  распределением по темам и вопросам , объединяющим </w:t>
            </w:r>
            <w:proofErr w:type="spellStart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подвопросы</w:t>
            </w:r>
            <w:proofErr w:type="spellEnd"/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  <w:p w:rsidR="00F210FA" w:rsidRPr="00DC0B7A" w:rsidRDefault="00F210FA" w:rsidP="001F3EDE">
            <w:pPr>
              <w:widowControl/>
              <w:suppressAutoHyphens w:val="0"/>
              <w:spacing w:line="191" w:lineRule="atLeast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DC0B7A"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C501DB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FA" w:rsidRPr="00DC0B7A" w:rsidRDefault="00C501DB" w:rsidP="001F3EDE">
            <w:pPr>
              <w:widowControl/>
              <w:suppressAutoHyphens w:val="0"/>
              <w:spacing w:line="191" w:lineRule="atLeast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ahoma" w:hAnsi="Tahoma" w:cs="Tahoma"/>
                <w:color w:val="000000"/>
                <w:kern w:val="0"/>
                <w:sz w:val="18"/>
                <w:szCs w:val="18"/>
                <w:lang w:eastAsia="ru-RU" w:bidi="ar-SA"/>
              </w:rPr>
              <w:t>0</w:t>
            </w:r>
            <w:bookmarkStart w:id="0" w:name="_GoBack"/>
            <w:bookmarkEnd w:id="0"/>
          </w:p>
        </w:tc>
      </w:tr>
    </w:tbl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Из поступивших обращений граждан: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заявления- 0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предложения - 0</w:t>
      </w:r>
    </w:p>
    <w:p w:rsidR="00F210F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="00FB62F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жалобы - 0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</w:t>
      </w:r>
      <w:r w:rsidR="00FB62F7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просьба - 1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Обращения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поступили  из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(из каких государственных  органов, иных  органов местного самоуправления, непосредственно в орган  местного самоуправления и т. д.)</w:t>
      </w:r>
    </w:p>
    <w:p w:rsidR="00F210F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Общественная приемная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Губернатора  Новосибирской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области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–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     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непосредственно в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орган  местного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самоуправления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- 1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результатам  рассмотрения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  предложение   признано целесообразным, заявление или жалоба - обоснованными  и подлежащими удовлетворению), в том числе по обращению приняты меры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1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«разъяснено»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по результатам </w:t>
      </w:r>
      <w:proofErr w:type="gramStart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рассмотрения  предложения</w:t>
      </w:r>
      <w:proofErr w:type="gramEnd"/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, заявления или жалобы заявитель проинформирован о порядке их  реализации или удовлетворения) -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1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« не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поддержано» (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 результатам  рассмотрения предложение признано нецелесообразным, заявление  или жалоба - необоснованным и не подлежащим удовлетворению) - 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С выездом на место рассмотрено </w:t>
      </w:r>
      <w:r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- 0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 xml:space="preserve"> обращений граждан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Поставлено на контроль - 0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Состояние </w:t>
      </w:r>
      <w:proofErr w:type="gramStart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>исполнительской  дисциплины</w:t>
      </w:r>
      <w:proofErr w:type="gramEnd"/>
      <w:r w:rsidRPr="00DC0B7A">
        <w:rPr>
          <w:rFonts w:ascii="Tahoma" w:hAnsi="Tahoma" w:cs="Tahoma"/>
          <w:b/>
          <w:bCs/>
          <w:color w:val="000000"/>
          <w:kern w:val="0"/>
          <w:sz w:val="18"/>
          <w:lang w:eastAsia="ru-RU" w:bidi="ar-SA"/>
        </w:rPr>
        <w:t xml:space="preserve"> при рассмотрении обращений</w:t>
      </w:r>
    </w:p>
    <w:p w:rsidR="00F210FA" w:rsidRPr="00DC0B7A" w:rsidRDefault="00F210FA" w:rsidP="00F210FA">
      <w:pPr>
        <w:widowControl/>
        <w:shd w:val="clear" w:color="auto" w:fill="FFFFFF"/>
        <w:suppressAutoHyphens w:val="0"/>
        <w:ind w:left="720" w:hanging="360"/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</w:pPr>
      <w:r w:rsidRPr="00DC0B7A">
        <w:rPr>
          <w:rFonts w:ascii="Arial" w:hAnsi="Arial" w:cs="Arial"/>
          <w:color w:val="000000"/>
          <w:kern w:val="0"/>
          <w:sz w:val="18"/>
          <w:szCs w:val="18"/>
          <w:lang w:eastAsia="ru-RU" w:bidi="ar-SA"/>
        </w:rPr>
        <w:t></w:t>
      </w:r>
      <w:r w:rsidRPr="00DC0B7A">
        <w:rPr>
          <w:rFonts w:ascii="Tahoma" w:hAnsi="Tahoma" w:cs="Tahoma"/>
          <w:color w:val="000000"/>
          <w:kern w:val="0"/>
          <w:sz w:val="14"/>
          <w:szCs w:val="14"/>
          <w:lang w:eastAsia="ru-RU" w:bidi="ar-SA"/>
        </w:rPr>
        <w:t>        </w:t>
      </w:r>
      <w:r w:rsidRPr="00DC0B7A">
        <w:rPr>
          <w:rFonts w:ascii="Tahoma" w:hAnsi="Tahoma" w:cs="Tahoma"/>
          <w:color w:val="000000"/>
          <w:kern w:val="0"/>
          <w:sz w:val="18"/>
          <w:szCs w:val="18"/>
          <w:lang w:eastAsia="ru-RU" w:bidi="ar-SA"/>
        </w:rPr>
        <w:t>нарушены сроки рассмотрения обращений - нет</w:t>
      </w:r>
    </w:p>
    <w:p w:rsidR="00F210FA" w:rsidRDefault="00F210FA" w:rsidP="00F210FA"/>
    <w:p w:rsidR="00F210FA" w:rsidRPr="00B23CFA" w:rsidRDefault="00F210FA" w:rsidP="00F210FA"/>
    <w:p w:rsidR="00F210FA" w:rsidRDefault="00F210FA" w:rsidP="00F210FA"/>
    <w:p w:rsidR="002C03F6" w:rsidRDefault="002C03F6"/>
    <w:sectPr w:rsidR="002C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3C"/>
    <w:rsid w:val="0005677C"/>
    <w:rsid w:val="00167D57"/>
    <w:rsid w:val="001842F1"/>
    <w:rsid w:val="001B1C3C"/>
    <w:rsid w:val="002C03F6"/>
    <w:rsid w:val="00311EFC"/>
    <w:rsid w:val="0064727E"/>
    <w:rsid w:val="007034DD"/>
    <w:rsid w:val="0070468B"/>
    <w:rsid w:val="00815BE1"/>
    <w:rsid w:val="009554CF"/>
    <w:rsid w:val="00B92604"/>
    <w:rsid w:val="00C501DB"/>
    <w:rsid w:val="00EE3209"/>
    <w:rsid w:val="00F210FA"/>
    <w:rsid w:val="00F63A86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8D45-4788-4F48-BA25-A062283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F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2019-07-02T05:21:00Z</dcterms:created>
  <dcterms:modified xsi:type="dcterms:W3CDTF">2019-07-02T05:33:00Z</dcterms:modified>
</cp:coreProperties>
</file>